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30" w:rsidRDefault="00A34F30" w:rsidP="00A34F30">
      <w:pPr>
        <w:pStyle w:val="a3"/>
        <w:spacing w:line="23" w:lineRule="exact"/>
        <w:ind w:left="-882"/>
        <w:rPr>
          <w:sz w:val="2"/>
        </w:rPr>
      </w:pPr>
    </w:p>
    <w:p w:rsidR="00A34F30" w:rsidRDefault="00A34F30" w:rsidP="00A34F30">
      <w:pPr>
        <w:pStyle w:val="a3"/>
      </w:pPr>
    </w:p>
    <w:p w:rsidR="00A34F30" w:rsidRDefault="00A34F30" w:rsidP="00A34F30">
      <w:pPr>
        <w:pStyle w:val="a3"/>
      </w:pPr>
    </w:p>
    <w:p w:rsidR="00A34F30" w:rsidRDefault="00A34F30" w:rsidP="00A34F30">
      <w:pPr>
        <w:ind w:firstLine="567"/>
        <w:jc w:val="center"/>
        <w:rPr>
          <w:b/>
          <w:sz w:val="24"/>
          <w:szCs w:val="24"/>
        </w:rPr>
      </w:pPr>
      <w:r w:rsidRPr="00D96C91">
        <w:rPr>
          <w:b/>
          <w:sz w:val="24"/>
          <w:szCs w:val="24"/>
        </w:rPr>
        <w:t>МИНИСТЕРСТВО ОБРАЗОВАНИЯ И НАУКИ РЕСПУБЛИКИ ДАГЕСТАН</w:t>
      </w:r>
    </w:p>
    <w:p w:rsidR="00A34F30" w:rsidRDefault="00A34F30" w:rsidP="00A34F30">
      <w:pPr>
        <w:ind w:firstLine="567"/>
        <w:jc w:val="center"/>
        <w:rPr>
          <w:b/>
        </w:rPr>
      </w:pPr>
      <w:r>
        <w:rPr>
          <w:b/>
        </w:rPr>
        <w:t>МУНИЦИПАЛЬНОЕ КАЗЕННОЕ ОБЩЕОБРАЗОВАТЕЛЬНОЕ УЧРЕЖДЕНИЕ  «</w:t>
      </w:r>
      <w:r w:rsidR="00275DFF">
        <w:rPr>
          <w:b/>
        </w:rPr>
        <w:t>ТЕЛЕТЛИНСКАЯ</w:t>
      </w:r>
      <w:r>
        <w:rPr>
          <w:b/>
        </w:rPr>
        <w:t xml:space="preserve"> СРЕДНЯЯ ОБЩЕОБРАЗОВАТЕЛЬНАЯ ШКОЛА</w:t>
      </w:r>
      <w:r w:rsidR="00275DFF">
        <w:rPr>
          <w:b/>
        </w:rPr>
        <w:t xml:space="preserve"> №1</w:t>
      </w:r>
      <w:r>
        <w:rPr>
          <w:b/>
        </w:rPr>
        <w:t>» ШАМИЛЬСКОГО РАЙОНА</w:t>
      </w:r>
    </w:p>
    <w:p w:rsidR="00C854DD" w:rsidRDefault="00BB730B" w:rsidP="00275DFF">
      <w:pPr>
        <w:ind w:firstLine="567"/>
        <w:jc w:val="center"/>
        <w:rPr>
          <w:i/>
          <w:sz w:val="20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54.2pt,1.1pt" to="516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" strokecolor="black [3200]" strokeweight="3pt">
            <v:shadow on="t" color="black" opacity="22937f" origin=",.5" offset="0,.63889mm"/>
          </v:line>
        </w:pict>
      </w:r>
    </w:p>
    <w:p w:rsidR="00C854DD" w:rsidRDefault="00C854DD">
      <w:pPr>
        <w:rPr>
          <w:i/>
          <w:sz w:val="20"/>
        </w:rPr>
      </w:pPr>
    </w:p>
    <w:p w:rsidR="00C854DD" w:rsidRDefault="00C854DD">
      <w:pPr>
        <w:rPr>
          <w:i/>
          <w:sz w:val="20"/>
        </w:rPr>
      </w:pPr>
    </w:p>
    <w:p w:rsidR="00C854DD" w:rsidRDefault="00C854DD">
      <w:pPr>
        <w:rPr>
          <w:i/>
          <w:sz w:val="20"/>
        </w:rPr>
      </w:pPr>
    </w:p>
    <w:p w:rsidR="00C854DD" w:rsidRDefault="00C854DD">
      <w:pPr>
        <w:rPr>
          <w:i/>
          <w:sz w:val="20"/>
        </w:rPr>
      </w:pPr>
    </w:p>
    <w:p w:rsidR="00C854DD" w:rsidRDefault="00C854DD">
      <w:pPr>
        <w:spacing w:before="4"/>
        <w:rPr>
          <w:i/>
          <w:sz w:val="19"/>
        </w:rPr>
      </w:pPr>
    </w:p>
    <w:p w:rsidR="00C854DD" w:rsidRDefault="00F012C0">
      <w:pPr>
        <w:pStyle w:val="a4"/>
        <w:spacing w:before="82"/>
        <w:ind w:left="2114" w:right="2131"/>
      </w:pPr>
      <w:r>
        <w:t>ПОЛОЖЕНИЕ</w:t>
      </w:r>
    </w:p>
    <w:p w:rsidR="00C854DD" w:rsidRDefault="00F012C0">
      <w:pPr>
        <w:pStyle w:val="a4"/>
      </w:pPr>
      <w:r>
        <w:t>о формах, периодичности и порядке текущего контроля успеваемости и промежуточной аттестации обучающихся</w:t>
      </w:r>
    </w:p>
    <w:p w:rsidR="00C854DD" w:rsidRDefault="00C854DD">
      <w:pPr>
        <w:sectPr w:rsidR="00C854DD">
          <w:type w:val="continuous"/>
          <w:pgSz w:w="11910" w:h="16840"/>
          <w:pgMar w:top="7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37"/>
        <w:gridCol w:w="10132"/>
      </w:tblGrid>
      <w:tr w:rsidR="00C854DD">
        <w:trPr>
          <w:trHeight w:val="329"/>
        </w:trPr>
        <w:tc>
          <w:tcPr>
            <w:tcW w:w="73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tabs>
                <w:tab w:val="left" w:pos="3907"/>
              </w:tabs>
              <w:spacing w:line="257" w:lineRule="exact"/>
              <w:ind w:left="35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</w:tr>
      <w:tr w:rsidR="00C854DD">
        <w:trPr>
          <w:trHeight w:val="11063"/>
        </w:trPr>
        <w:tc>
          <w:tcPr>
            <w:tcW w:w="737" w:type="dxa"/>
          </w:tcPr>
          <w:p w:rsidR="00C854DD" w:rsidRDefault="00F012C0">
            <w:pPr>
              <w:pStyle w:val="TableParagraph"/>
              <w:spacing w:before="44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spacing w:before="44"/>
              <w:ind w:left="218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Положение о формах, периодичности и порядке текущего контроля успеваемости и промежуточной </w:t>
            </w:r>
            <w:proofErr w:type="gramStart"/>
            <w:r>
              <w:rPr>
                <w:sz w:val="24"/>
              </w:rPr>
              <w:t>аттестации</w:t>
            </w:r>
            <w:proofErr w:type="gramEnd"/>
            <w:r>
              <w:rPr>
                <w:sz w:val="24"/>
              </w:rPr>
              <w:t xml:space="preserve"> обучающихся гимназии (далее – Положение) разработано в соответствии с нормативными правовыми актами, правоустанавливающими документами, локальными нормативными актами </w:t>
            </w:r>
            <w:r w:rsidR="00A34F30">
              <w:rPr>
                <w:sz w:val="24"/>
              </w:rPr>
              <w:t>МКОУ «</w:t>
            </w:r>
            <w:bookmarkStart w:id="0" w:name="_GoBack"/>
            <w:proofErr w:type="spellStart"/>
            <w:r w:rsidR="00275DFF">
              <w:rPr>
                <w:sz w:val="24"/>
              </w:rPr>
              <w:t>Телетлинская</w:t>
            </w:r>
            <w:proofErr w:type="spellEnd"/>
            <w:r w:rsidR="00275DFF">
              <w:rPr>
                <w:sz w:val="24"/>
              </w:rPr>
              <w:t xml:space="preserve"> СОШ №1</w:t>
            </w:r>
            <w:bookmarkEnd w:id="0"/>
            <w:r w:rsidR="00A34F30">
              <w:rPr>
                <w:sz w:val="24"/>
              </w:rPr>
              <w:t>»</w:t>
            </w:r>
            <w:r>
              <w:rPr>
                <w:sz w:val="24"/>
              </w:rPr>
              <w:t xml:space="preserve"> (далее – </w:t>
            </w:r>
            <w:r w:rsidR="00A34F30">
              <w:rPr>
                <w:sz w:val="24"/>
              </w:rPr>
              <w:t>школа</w:t>
            </w:r>
            <w:r>
              <w:rPr>
                <w:sz w:val="24"/>
              </w:rPr>
              <w:t>):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spacing w:before="1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Федеральным законом от 29.12.2012 № 273-ФЗ «Об образовании в Российской Федерации»;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Федеральным государственным образовательным стандартом начального общего образования, утвержденным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286;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Федеральным государственным образовательным стандартом начального общего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ограниченными возможностями здоровья, утвержденным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19.12.2014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1598;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17.12.2010 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1897;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287;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Федеральным государственным образовательным стандартом среднего общего образования, утвержденным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17.05.2012 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413;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22.03.2021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115;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09.11.2018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от 28.09.2020 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proofErr w:type="gramStart"/>
            <w:r>
              <w:rPr>
                <w:sz w:val="24"/>
              </w:rPr>
              <w:t>утвержденными</w:t>
            </w:r>
            <w:proofErr w:type="gramEnd"/>
            <w:r>
              <w:rPr>
                <w:sz w:val="24"/>
              </w:rPr>
              <w:t xml:space="preserve"> постановлением Главного государственного санитарного врача от 28.01.2021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рекомендаций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и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для системы общего образования по основным подходам к формированию графика проведения оценочных процедур в 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основными образовательными программами (далее ООП) начального общего, основного общего и среднего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854DD" w:rsidRDefault="00F012C0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иными локальными актами, регулирующими организацию образовательной 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C854DD">
        <w:trPr>
          <w:trHeight w:val="1104"/>
        </w:trPr>
        <w:tc>
          <w:tcPr>
            <w:tcW w:w="737" w:type="dxa"/>
          </w:tcPr>
          <w:p w:rsidR="00C854DD" w:rsidRDefault="00F012C0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ind w:left="218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Настоящее Положение определяет формы, периодичность, порядок текущего контроля успеваемости и промежуточной </w:t>
            </w:r>
            <w:proofErr w:type="gramStart"/>
            <w:r>
              <w:rPr>
                <w:sz w:val="24"/>
              </w:rPr>
              <w:t>аттестации</w:t>
            </w:r>
            <w:proofErr w:type="gramEnd"/>
            <w:r>
              <w:rPr>
                <w:sz w:val="24"/>
              </w:rPr>
              <w:t xml:space="preserve"> обучающихся гимназии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      </w:r>
          </w:p>
        </w:tc>
      </w:tr>
      <w:tr w:rsidR="00C854DD">
        <w:trPr>
          <w:trHeight w:val="1104"/>
        </w:trPr>
        <w:tc>
          <w:tcPr>
            <w:tcW w:w="737" w:type="dxa"/>
          </w:tcPr>
          <w:p w:rsidR="00C854DD" w:rsidRDefault="00F012C0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ind w:left="218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образовательной программы, в том числе отдельной части или всего объема учебного предмета, курса, дисциплины, модуля ООП по уровням образования, сопровождается текущим контролем успеваемости и промежуточной аттестацией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54DD">
        <w:trPr>
          <w:trHeight w:val="551"/>
        </w:trPr>
        <w:tc>
          <w:tcPr>
            <w:tcW w:w="737" w:type="dxa"/>
          </w:tcPr>
          <w:p w:rsidR="00C854DD" w:rsidRDefault="00F012C0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 обучающимися образовательных программ основного общего и среднего общего образования завершается итоговой аттестацией, которая является обязательной.</w:t>
            </w:r>
            <w:proofErr w:type="gramEnd"/>
          </w:p>
        </w:tc>
      </w:tr>
      <w:tr w:rsidR="00C854DD">
        <w:trPr>
          <w:trHeight w:val="546"/>
        </w:trPr>
        <w:tc>
          <w:tcPr>
            <w:tcW w:w="737" w:type="dxa"/>
          </w:tcPr>
          <w:p w:rsidR="00C854DD" w:rsidRDefault="00F012C0">
            <w:pPr>
              <w:pStyle w:val="TableParagraph"/>
              <w:spacing w:line="262" w:lineRule="exact"/>
              <w:ind w:left="180" w:right="157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0132" w:type="dxa"/>
          </w:tcPr>
          <w:p w:rsidR="00C854DD" w:rsidRDefault="00F012C0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C854DD" w:rsidRDefault="00F012C0">
            <w:pPr>
              <w:pStyle w:val="TableParagraph"/>
              <w:tabs>
                <w:tab w:val="left" w:pos="1710"/>
                <w:tab w:val="left" w:pos="2882"/>
                <w:tab w:val="left" w:pos="3917"/>
                <w:tab w:val="left" w:pos="5105"/>
                <w:tab w:val="left" w:pos="6683"/>
                <w:tab w:val="left" w:pos="7238"/>
                <w:tab w:val="left" w:pos="8910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  <w:t>«качество</w:t>
            </w:r>
          </w:p>
        </w:tc>
      </w:tr>
    </w:tbl>
    <w:p w:rsidR="00C854DD" w:rsidRDefault="00C854DD">
      <w:pPr>
        <w:spacing w:line="265" w:lineRule="exact"/>
        <w:rPr>
          <w:sz w:val="24"/>
        </w:rPr>
        <w:sectPr w:rsidR="00C854DD">
          <w:footerReference w:type="default" r:id="rId8"/>
          <w:pgSz w:w="11910" w:h="16840"/>
          <w:pgMar w:top="840" w:right="400" w:bottom="1120" w:left="420" w:header="0" w:footer="920" w:gutter="0"/>
          <w:pgNumType w:start="2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27"/>
        <w:gridCol w:w="10141"/>
      </w:tblGrid>
      <w:tr w:rsidR="00C854DD">
        <w:trPr>
          <w:trHeight w:val="822"/>
        </w:trPr>
        <w:tc>
          <w:tcPr>
            <w:tcW w:w="72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tabs>
                <w:tab w:val="left" w:pos="2244"/>
                <w:tab w:val="left" w:pos="3492"/>
                <w:tab w:val="left" w:pos="3824"/>
                <w:tab w:val="left" w:pos="5036"/>
                <w:tab w:val="left" w:pos="6242"/>
                <w:tab w:val="left" w:pos="8182"/>
              </w:tabs>
              <w:ind w:left="228" w:right="20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отражают</w:t>
            </w:r>
            <w:r>
              <w:rPr>
                <w:sz w:val="24"/>
              </w:rPr>
              <w:tab/>
              <w:t>динамику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достижений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образовательной программы соответствующего уровня общего образования.</w:t>
            </w:r>
          </w:p>
        </w:tc>
      </w:tr>
      <w:tr w:rsidR="00C854DD">
        <w:trPr>
          <w:trHeight w:val="1104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ind w:left="228" w:right="1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дисциплине, модулю образовательной программы проводятся в рамках часов, отведенных учебным планом (индивидуальным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планом) на соответствующие части образовательной программы.</w:t>
            </w:r>
          </w:p>
        </w:tc>
      </w:tr>
      <w:tr w:rsidR="00C854DD">
        <w:trPr>
          <w:trHeight w:val="1104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ind w:left="228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Результаты, полученные в ходе текущего контроля успеваемости и промежуточной аттестации за отчетный период, являются документальной основой для составления ежегодного отчета о результатах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 публикуются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C854DD" w:rsidRDefault="00F012C0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гимназии в установленном порядке.</w:t>
            </w:r>
          </w:p>
        </w:tc>
      </w:tr>
      <w:tr w:rsidR="00C854DD">
        <w:trPr>
          <w:trHeight w:val="1786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Основными потребителями информации о результатах текущего контроля успеваемости и промежуточной аттестации обучающихся являются участники образовательных отношений:</w:t>
            </w:r>
          </w:p>
          <w:p w:rsidR="00C854DD" w:rsidRDefault="00F012C0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педагогические работники, обучающиеся и их родители (законные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представители);</w:t>
            </w:r>
          </w:p>
          <w:p w:rsidR="00C854DD" w:rsidRDefault="00F012C0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коллегиальные органы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:rsidR="00C854DD" w:rsidRDefault="00F012C0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экспертные комиссии при проведении процедур лицензирования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аккредитации;</w:t>
            </w:r>
          </w:p>
          <w:p w:rsidR="00C854DD" w:rsidRDefault="00F012C0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C854DD">
        <w:trPr>
          <w:trHeight w:val="394"/>
        </w:trPr>
        <w:tc>
          <w:tcPr>
            <w:tcW w:w="72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tabs>
                <w:tab w:val="left" w:pos="2822"/>
              </w:tabs>
              <w:spacing w:before="55"/>
              <w:ind w:left="212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Текущий контроль успеваемости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854DD">
        <w:trPr>
          <w:trHeight w:val="1714"/>
        </w:trPr>
        <w:tc>
          <w:tcPr>
            <w:tcW w:w="727" w:type="dxa"/>
          </w:tcPr>
          <w:p w:rsidR="00C854DD" w:rsidRDefault="00F012C0">
            <w:pPr>
              <w:pStyle w:val="TableParagraph"/>
              <w:spacing w:before="53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spacing w:before="53" w:line="270" w:lineRule="atLeast"/>
              <w:ind w:left="228" w:right="1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ООП по уровням образования и направленная на выстраивание образовательного процесса в целях достижения планируемых результатов освоения ООП по уровням образования, предусмотренных федеральными образовательными стандартами начального общего, основного общего образования (далее ФГОС).</w:t>
            </w:r>
            <w:proofErr w:type="gramEnd"/>
          </w:p>
        </w:tc>
      </w:tr>
      <w:tr w:rsidR="00C854DD">
        <w:trPr>
          <w:trHeight w:val="2484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spacing w:line="271" w:lineRule="exact"/>
              <w:ind w:left="2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 успеваемости обучающихся осуществляется в целях:</w:t>
            </w:r>
            <w:proofErr w:type="gramEnd"/>
          </w:p>
          <w:p w:rsidR="00C854DD" w:rsidRDefault="00F012C0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определения степени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дисциплинам, модулям учебного плана образовательной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C854DD" w:rsidRDefault="00F012C0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C854DD" w:rsidRDefault="00F012C0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проведения обучающимся самооценки, оценки его работы педагогическим работником с целью возможного совершенствования 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C854DD" w:rsidRDefault="00F012C0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</w:tr>
      <w:tr w:rsidR="00C854DD">
        <w:trPr>
          <w:trHeight w:val="1655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ind w:left="228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проводится для всех обучающихся гимназии, за исключением лиц, осваивающих ООП соответствующего уровня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гимназию для прохождения промежуточной и государственной итоговой аттестации, а также обучающихся заочной</w:t>
            </w:r>
          </w:p>
          <w:p w:rsidR="00C854DD" w:rsidRDefault="00F012C0">
            <w:pPr>
              <w:pStyle w:val="TableParagraph"/>
              <w:spacing w:line="261" w:lineRule="exact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формы обучения.</w:t>
            </w:r>
          </w:p>
        </w:tc>
      </w:tr>
      <w:tr w:rsidR="00C854DD">
        <w:trPr>
          <w:trHeight w:val="1103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tabs>
                <w:tab w:val="left" w:pos="1914"/>
                <w:tab w:val="left" w:pos="4042"/>
                <w:tab w:val="left" w:pos="4835"/>
                <w:tab w:val="left" w:pos="6800"/>
                <w:tab w:val="left" w:pos="8264"/>
              </w:tabs>
              <w:ind w:left="228" w:right="199"/>
              <w:rPr>
                <w:sz w:val="24"/>
              </w:rPr>
            </w:pPr>
            <w:r>
              <w:rPr>
                <w:sz w:val="24"/>
              </w:rPr>
              <w:t xml:space="preserve">Текущий контроль успеваемости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осуществляется педагогическим работником, реализующим</w:t>
            </w:r>
            <w:r>
              <w:rPr>
                <w:sz w:val="24"/>
              </w:rPr>
              <w:tab/>
              <w:t>соответствующую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самостоятельно.</w:t>
            </w:r>
          </w:p>
          <w:p w:rsidR="00C854DD" w:rsidRDefault="00F012C0">
            <w:pPr>
              <w:pStyle w:val="TableParagraph"/>
              <w:spacing w:line="270" w:lineRule="atLeast"/>
              <w:ind w:left="228" w:right="199"/>
              <w:rPr>
                <w:sz w:val="24"/>
              </w:rPr>
            </w:pPr>
            <w:r>
              <w:rPr>
                <w:sz w:val="24"/>
              </w:rPr>
              <w:t>Административный текущий контроль успеваемости осуществляет заместитель директора по учебно-воспитательной работе.</w:t>
            </w:r>
          </w:p>
        </w:tc>
      </w:tr>
      <w:tr w:rsidR="00C854DD">
        <w:trPr>
          <w:trHeight w:val="2514"/>
        </w:trPr>
        <w:tc>
          <w:tcPr>
            <w:tcW w:w="727" w:type="dxa"/>
          </w:tcPr>
          <w:p w:rsidR="00C854DD" w:rsidRDefault="00F012C0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0141" w:type="dxa"/>
          </w:tcPr>
          <w:p w:rsidR="00C854DD" w:rsidRDefault="00F012C0">
            <w:pPr>
              <w:pStyle w:val="TableParagraph"/>
              <w:ind w:left="228" w:right="200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 в гимназии осуществляется поурочно, по темам и (или) по разделам в соответствии с тематическим планированием рабочей  программы учебного предмета, курса, дисциплины, модуля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</w:p>
          <w:p w:rsidR="00C854DD" w:rsidRDefault="00F012C0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диагностики образовательных достижений обучающихся (стартовой, промежуточной, итоговой);</w:t>
            </w:r>
          </w:p>
          <w:p w:rsidR="00C854DD" w:rsidRDefault="00F012C0">
            <w:pPr>
              <w:pStyle w:val="TableParagraph"/>
              <w:numPr>
                <w:ilvl w:val="0"/>
                <w:numId w:val="18"/>
              </w:numPr>
              <w:tabs>
                <w:tab w:val="left" w:pos="973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вопросов/заданий</w:t>
            </w:r>
          </w:p>
        </w:tc>
      </w:tr>
    </w:tbl>
    <w:p w:rsidR="00C854DD" w:rsidRDefault="00C854DD">
      <w:pPr>
        <w:spacing w:line="274" w:lineRule="exact"/>
        <w:jc w:val="both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0"/>
      </w:tblGrid>
      <w:tr w:rsidR="00C854DD">
        <w:trPr>
          <w:trHeight w:val="3652"/>
        </w:trPr>
        <w:tc>
          <w:tcPr>
            <w:tcW w:w="818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left="881" w:right="1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(виды: домашние, проверочные (в том числе всероссийские проверочные работы), тематические, лабораторные, практические контрольные, творческие работы, письменные отчеты о наблюдениях, тесты, сочинения, изложения, диктанты, рефераты и др.);</w:t>
            </w:r>
            <w:proofErr w:type="gramEnd"/>
          </w:p>
          <w:p w:rsidR="00C854DD" w:rsidRDefault="00F012C0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ind w:right="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устной проверки – устный ответ обучающегося на один или систему вопросов (виды: домашнее задание, опрос, рассказ, собеседование, устный зачет, защита и презентация проектов, рефератов или творческой работы, дискуссия, тренинг, круглый стол, дебаты, семинар, практикум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C854DD" w:rsidRDefault="00F012C0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комбинированной проверки – сочетание устной и письменной 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проверки;</w:t>
            </w:r>
          </w:p>
          <w:p w:rsidR="00C854DD" w:rsidRDefault="00F012C0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проверки с использованием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, электронных учебников, выполнение интерактивных заданий (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z w:val="24"/>
              </w:rPr>
              <w:t>), иного программного обеспечения, дающего возможность осуществления персонифицированного учета достижений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854DD" w:rsidRDefault="00F012C0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</w:tabs>
              <w:spacing w:line="27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иных формах, предусмотренных учебным планом (индивидуальным учебным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планом).</w:t>
            </w:r>
          </w:p>
        </w:tc>
      </w:tr>
      <w:tr w:rsidR="00C854DD">
        <w:trPr>
          <w:trHeight w:val="1930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</w:t>
            </w:r>
            <w:proofErr w:type="gramStart"/>
            <w:r>
              <w:rPr>
                <w:sz w:val="24"/>
              </w:rPr>
      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      </w:r>
            <w:proofErr w:type="gramEnd"/>
            <w:r>
              <w:rPr>
                <w:sz w:val="24"/>
              </w:rPr>
              <w:t xml:space="preserve"> В классном журнале фиксируются только пропуски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уроков.</w:t>
            </w:r>
          </w:p>
        </w:tc>
      </w:tr>
      <w:tr w:rsidR="00C854DD">
        <w:trPr>
          <w:trHeight w:val="193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 успеваемости во втором и последующих классах осуществляется по пятибалльной системе оценивания (где «5» - отлично, «4» - хорошо, «3» - удовлетворительно,</w:t>
            </w:r>
            <w:proofErr w:type="gramEnd"/>
          </w:p>
          <w:p w:rsidR="00C854DD" w:rsidRDefault="00F012C0">
            <w:pPr>
              <w:pStyle w:val="TableParagraph"/>
              <w:spacing w:line="270" w:lineRule="atLeast"/>
              <w:ind w:right="2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«2» - неудовлетворительно, исключается отметка «1» - очень плохо).</w:t>
            </w:r>
            <w:proofErr w:type="gramEnd"/>
            <w:r>
              <w:rPr>
                <w:sz w:val="24"/>
              </w:rPr>
              <w:t xml:space="preserve">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      </w:r>
          </w:p>
        </w:tc>
      </w:tr>
      <w:tr w:rsidR="00C854DD">
        <w:trPr>
          <w:trHeight w:val="1415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Отметки по установленным формам текущего контроля успеваемости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фиксируются педагогическим работником в журнале успеваемости и дневнике обучающегося в сроки:</w:t>
            </w:r>
          </w:p>
          <w:p w:rsidR="00C854DD" w:rsidRDefault="00F012C0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устная проверка – в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получения;</w:t>
            </w:r>
          </w:p>
          <w:p w:rsidR="00C854DD" w:rsidRDefault="00F012C0">
            <w:pPr>
              <w:pStyle w:val="TableParagraph"/>
              <w:numPr>
                <w:ilvl w:val="0"/>
                <w:numId w:val="16"/>
              </w:numPr>
              <w:tabs>
                <w:tab w:val="left" w:pos="577"/>
              </w:tabs>
              <w:spacing w:line="278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диагностика, письменная проверка – не позднее двух дней со 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</w:tr>
      <w:tr w:rsidR="00C854DD">
        <w:trPr>
          <w:trHeight w:val="110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контроль успеваемости по итогам четверти на уровнях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полугодия на уровне СОО осуществляется педагогическим работником, реализующим соответствующую часть образовательной программы, самостоятельно в формах, определенными настоящим</w:t>
            </w:r>
          </w:p>
          <w:p w:rsidR="00C854DD" w:rsidRDefault="00F012C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Положением.</w:t>
            </w:r>
          </w:p>
        </w:tc>
      </w:tr>
      <w:tr w:rsidR="00C854DD">
        <w:trPr>
          <w:trHeight w:val="82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Педагогический работник, проводящий текущий контроль успеваемости, обеспечивает проведение текущего контроля успеваемости по итогам четверти для </w:t>
            </w:r>
            <w:proofErr w:type="gramStart"/>
            <w:r>
              <w:rPr>
                <w:sz w:val="24"/>
              </w:rPr>
              <w:t>отсутствовавших</w:t>
            </w:r>
            <w:proofErr w:type="gramEnd"/>
            <w:r>
              <w:rPr>
                <w:sz w:val="24"/>
              </w:rPr>
              <w:t xml:space="preserve"> ранее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C854DD">
        <w:trPr>
          <w:trHeight w:val="1379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ООП, и могут включать в себя проведение дополнительной работы с обучающимся, индивидуализацию содержания его образовательной деятельности, иную корректировку образовательной деятельности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отношении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54DD">
        <w:trPr>
          <w:trHeight w:val="2243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целях создания условий, отвечающих физиологическим особенностям обучающихся, не допускается проведение текущего контроля успеваемости:</w:t>
            </w:r>
          </w:p>
          <w:p w:rsidR="00C854DD" w:rsidRDefault="00F012C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ind w:hanging="362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в первый учебный день после каникул для всех 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:rsidR="00C854DD" w:rsidRDefault="00F012C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ind w:right="201"/>
              <w:rPr>
                <w:rFonts w:ascii="Symbol" w:hAnsi="Symbol"/>
                <w:sz w:val="20"/>
              </w:rPr>
            </w:pPr>
            <w:proofErr w:type="gramStart"/>
            <w:r>
              <w:rPr>
                <w:sz w:val="24"/>
              </w:rPr>
              <w:t>в первый учебный день после длительного пропуска занятий для обучающихся, не посещавших занятия по 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причине.</w:t>
            </w:r>
            <w:proofErr w:type="gramEnd"/>
          </w:p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допускается проведение более:</w:t>
            </w:r>
          </w:p>
          <w:p w:rsidR="00C854DD" w:rsidRDefault="00F012C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spacing w:line="293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одной контрольной (проверочной) работы в день на 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C854DD" w:rsidRDefault="00F012C0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  <w:tab w:val="left" w:pos="577"/>
              </w:tabs>
              <w:spacing w:line="278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двух контрольных (проверочных) работ в день на уровне ООО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</w:tr>
      <w:tr w:rsidR="00C854DD">
        <w:trPr>
          <w:trHeight w:val="270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 ходе текущего контроля успеваемости педагогический работник не может оценить работу</w:t>
            </w:r>
          </w:p>
        </w:tc>
      </w:tr>
    </w:tbl>
    <w:p w:rsidR="00C854DD" w:rsidRDefault="00C854DD">
      <w:pPr>
        <w:spacing w:line="250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1"/>
      </w:tblGrid>
      <w:tr w:rsidR="00C854DD">
        <w:trPr>
          <w:trHeight w:val="546"/>
        </w:trPr>
        <w:tc>
          <w:tcPr>
            <w:tcW w:w="78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tabs>
                <w:tab w:val="left" w:pos="1878"/>
                <w:tab w:val="left" w:pos="3045"/>
                <w:tab w:val="left" w:pos="3620"/>
                <w:tab w:val="left" w:pos="4211"/>
                <w:tab w:val="left" w:pos="5689"/>
                <w:tab w:val="left" w:pos="7648"/>
                <w:tab w:val="left" w:pos="8596"/>
              </w:tabs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отметкой</w:t>
            </w:r>
            <w:r>
              <w:rPr>
                <w:sz w:val="24"/>
              </w:rPr>
              <w:tab/>
              <w:t>«2»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обучающего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</w:tr>
      <w:tr w:rsidR="00C854DD">
        <w:trPr>
          <w:trHeight w:val="533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ind w:left="169" w:right="198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по учебным четвертям на уровне НОО, ООО, полугодиям на уровне СОО проводится на основании результатов текущего контроля успеваемости в следующем порядке:</w:t>
            </w:r>
          </w:p>
          <w:p w:rsidR="00C854DD" w:rsidRDefault="00F012C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в 1-х классах «</w:t>
            </w:r>
            <w:proofErr w:type="spellStart"/>
            <w:r>
              <w:rPr>
                <w:sz w:val="24"/>
              </w:rPr>
              <w:t>безотметочно</w:t>
            </w:r>
            <w:proofErr w:type="spellEnd"/>
            <w:r>
              <w:rPr>
                <w:sz w:val="24"/>
              </w:rPr>
              <w:t>»/«не оценивается» по всем предметам, курсам, дисциплинам (модулям) (качественная характеристика освоения знаний, умений и УУД составляется на основе результатов выполнения диагностических работ в конце учебного периода по учебным предметам, курсам, дисциплинам, модулям без фиксации в классном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журнале);</w:t>
            </w:r>
          </w:p>
          <w:p w:rsidR="00C854DD" w:rsidRDefault="00F012C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 2–11-х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:rsidR="00C854DD" w:rsidRDefault="00F012C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в виде отметок по 5-бальной шкале как округленное по математическим законам до целого числа среднее арифметическое текущих отметок, полученных обучающимся в период учебной четверти/полугодия по учебным предметам, курсам, дисциплинам, модулям. В случае если четвертная/полугодовая отметка имеет значение 2,5; 3,5; 4,5, то округление до целого числа проводится с учетом отметок, полученных обучающимся в ходе выполнения контрольных, проверочных, самостоятельных работ, тестов. Если средняя отметка за выполнение этих работ имеет значение 2,5; 3,5; 4,5, то округление до целого числа проводится в пользу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C854DD" w:rsidRDefault="00F012C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в 4-х классах «зачет/незачет» по учебному предмету «Основы религиозных 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этики»;</w:t>
            </w:r>
          </w:p>
          <w:p w:rsidR="00C854DD" w:rsidRDefault="00F012C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77" w:lineRule="exact"/>
              <w:jc w:val="both"/>
              <w:rPr>
                <w:sz w:val="24"/>
              </w:rPr>
            </w:pPr>
            <w:r>
              <w:rPr>
                <w:sz w:val="24"/>
              </w:rPr>
              <w:t>в 10–11 классах «зачет/незачет» курсов по выбору по предметам 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C854DD">
        <w:trPr>
          <w:trHeight w:val="1102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0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ind w:left="169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Отметка за четверть/полугодие может быть выставлена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при наличии у него не менее трех текущих отметок (при учебной нагрузке 1–2 ч. в неделю) и более трех (при учебной нагрузке более 2 ч. в неделю); отметка по предметам, курсам, дисциплинам,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модулям в объеме менее 34 часов осуществляется по факту выполнения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854DD">
        <w:trPr>
          <w:trHeight w:val="552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Отметки по предметам, курсам, дисциплинам, модулям за учебный период выставляются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1–2 дня до его окончания в электронном журнале.</w:t>
            </w:r>
          </w:p>
        </w:tc>
      </w:tr>
      <w:tr w:rsidR="00C854DD">
        <w:trPr>
          <w:trHeight w:val="828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Годовая отметка выставляется по 5-бальной шкале как </w:t>
            </w:r>
            <w:proofErr w:type="gramStart"/>
            <w:r>
              <w:rPr>
                <w:sz w:val="24"/>
              </w:rPr>
              <w:t>округленное</w:t>
            </w:r>
            <w:proofErr w:type="gramEnd"/>
            <w:r>
              <w:rPr>
                <w:sz w:val="24"/>
              </w:rPr>
              <w:t xml:space="preserve"> по математическим</w:t>
            </w:r>
          </w:p>
          <w:p w:rsidR="00C854DD" w:rsidRDefault="00F012C0">
            <w:pPr>
              <w:pStyle w:val="TableParagraph"/>
              <w:tabs>
                <w:tab w:val="left" w:pos="1195"/>
                <w:tab w:val="left" w:pos="1638"/>
                <w:tab w:val="left" w:pos="2532"/>
                <w:tab w:val="left" w:pos="3317"/>
                <w:tab w:val="left" w:pos="4314"/>
                <w:tab w:val="left" w:pos="6195"/>
                <w:tab w:val="left" w:pos="8994"/>
              </w:tabs>
              <w:spacing w:line="270" w:lineRule="atLeast"/>
              <w:ind w:left="169" w:right="199"/>
              <w:rPr>
                <w:sz w:val="24"/>
              </w:rPr>
            </w:pPr>
            <w:r>
              <w:rPr>
                <w:sz w:val="24"/>
              </w:rPr>
              <w:t>законам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целого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  <w:t>арифметическое</w:t>
            </w:r>
            <w:r>
              <w:rPr>
                <w:sz w:val="24"/>
              </w:rPr>
              <w:tab/>
              <w:t>четвертных/полугодовых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отметок, </w:t>
            </w:r>
            <w:r>
              <w:rPr>
                <w:sz w:val="24"/>
              </w:rPr>
              <w:t>полученных обучающимся по каждому предмету, курсу, дисциплине,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C854DD">
        <w:trPr>
          <w:trHeight w:val="1104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гимназии. Отметки по установленным формам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текущего контроля успеваемости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фиксируются в журнале обучения на дому.</w:t>
            </w:r>
          </w:p>
        </w:tc>
      </w:tr>
      <w:tr w:rsidR="00C854DD">
        <w:trPr>
          <w:trHeight w:val="138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ind w:left="169" w:right="201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гимназией.</w:t>
            </w:r>
          </w:p>
        </w:tc>
      </w:tr>
      <w:tr w:rsidR="00C854DD">
        <w:trPr>
          <w:trHeight w:val="391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w="10081" w:type="dxa"/>
          </w:tcPr>
          <w:p w:rsidR="00C854DD" w:rsidRDefault="00F012C0">
            <w:pPr>
              <w:pStyle w:val="TableParagraph"/>
              <w:ind w:left="169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контроль успеваемости в рамках внеурочной деятельности (далее – ВД) определяется ее направлением, формой организации занятий и видами деятельности обучающихся. Оценивание планируемых результатов ВД в гимназии осуществляется </w:t>
            </w:r>
            <w:proofErr w:type="gramStart"/>
            <w:r>
              <w:rPr>
                <w:sz w:val="24"/>
              </w:rPr>
              <w:t>согласно положений</w:t>
            </w:r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безотметочном</w:t>
            </w:r>
            <w:proofErr w:type="spellEnd"/>
            <w:r>
              <w:rPr>
                <w:sz w:val="24"/>
              </w:rPr>
              <w:t xml:space="preserve"> оценивании учебных достижений обучающихся, об организации 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C854DD" w:rsidRDefault="00F012C0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педагогический работник, обеспечивающий реализацию программы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ВД;</w:t>
            </w:r>
          </w:p>
          <w:p w:rsidR="00C854DD" w:rsidRDefault="00F012C0">
            <w:pPr>
              <w:pStyle w:val="TableParagraph"/>
              <w:numPr>
                <w:ilvl w:val="0"/>
                <w:numId w:val="13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проводится с применением следующих (одного или нескольких) методов: тестирование, опрос, собеседование, творческий отчет, защита проекта/реферата, экспертная оценка, встроенное педагогическое наблюдение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proofErr w:type="gramEnd"/>
          </w:p>
          <w:p w:rsidR="00C854DD" w:rsidRDefault="00F012C0">
            <w:pPr>
              <w:pStyle w:val="TableParagraph"/>
              <w:numPr>
                <w:ilvl w:val="0"/>
                <w:numId w:val="13"/>
              </w:numPr>
              <w:tabs>
                <w:tab w:val="left" w:pos="607"/>
                <w:tab w:val="left" w:pos="608"/>
              </w:tabs>
              <w:ind w:left="169" w:right="202" w:firstLine="78"/>
              <w:rPr>
                <w:sz w:val="24"/>
              </w:rPr>
            </w:pPr>
            <w:r>
              <w:rPr>
                <w:sz w:val="24"/>
              </w:rPr>
              <w:t xml:space="preserve">по учебным четвертям/полугодиям, </w:t>
            </w:r>
            <w:proofErr w:type="spellStart"/>
            <w:r>
              <w:rPr>
                <w:sz w:val="24"/>
              </w:rPr>
              <w:t>безотметочно</w:t>
            </w:r>
            <w:proofErr w:type="spellEnd"/>
            <w:r>
              <w:rPr>
                <w:sz w:val="24"/>
              </w:rPr>
              <w:t xml:space="preserve"> – во 2-11-х классах – «зачет/незачет»; неудовлетворительные результаты оценивания по той или иной программе внеурочной деятельности не </w:t>
            </w:r>
            <w:proofErr w:type="gramStart"/>
            <w:r>
              <w:rPr>
                <w:sz w:val="24"/>
              </w:rPr>
              <w:t>являются основанием для каких бы то ни было</w:t>
            </w:r>
            <w:proofErr w:type="gramEnd"/>
            <w:r>
              <w:rPr>
                <w:sz w:val="24"/>
              </w:rPr>
              <w:t xml:space="preserve"> мер, препятствующих дальнейшему продолжению освоения обучающимся соответствующей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854DD" w:rsidRDefault="00F012C0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</w:tbl>
    <w:p w:rsidR="00C854DD" w:rsidRDefault="00C854DD">
      <w:pPr>
        <w:spacing w:line="254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7"/>
        <w:gridCol w:w="10052"/>
      </w:tblGrid>
      <w:tr w:rsidR="00C854DD">
        <w:trPr>
          <w:trHeight w:val="1650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2.21.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</w:t>
            </w:r>
          </w:p>
          <w:p w:rsidR="00C854DD" w:rsidRDefault="00F012C0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C854DD">
        <w:trPr>
          <w:trHeight w:val="2821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ind w:left="139" w:right="2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  работники   доводят   до   сведения    родителей    (законных представителей) 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классному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руководителю.</w:t>
            </w:r>
          </w:p>
        </w:tc>
      </w:tr>
      <w:tr w:rsidR="00C854DD">
        <w:trPr>
          <w:trHeight w:val="396"/>
        </w:trPr>
        <w:tc>
          <w:tcPr>
            <w:tcW w:w="81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tabs>
                <w:tab w:val="left" w:pos="2672"/>
              </w:tabs>
              <w:spacing w:before="56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Промежуточная 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854DD">
        <w:trPr>
          <w:trHeight w:val="886"/>
        </w:trPr>
        <w:tc>
          <w:tcPr>
            <w:tcW w:w="817" w:type="dxa"/>
          </w:tcPr>
          <w:p w:rsidR="00C854DD" w:rsidRDefault="00F012C0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spacing w:before="53" w:line="270" w:lineRule="atLeast"/>
              <w:ind w:left="139" w:right="20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– это установление уровня достижения результатов освоения учебных предметов, курсов, дисциплин, модулей, предусмотренных ООП по уровням образования.</w:t>
            </w:r>
          </w:p>
        </w:tc>
      </w:tr>
      <w:tr w:rsidR="00C854DD">
        <w:trPr>
          <w:trHeight w:val="1655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ind w:left="139" w:right="19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Промежуточную аттестацию в гимназии в 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 всех формах обучения, включая обучающихся, осваивающих образовательные программы по индивидуальным учебным планам; обучающиеся, осваивающие программу в форме семейного образования (экстерны) и в форме</w:t>
            </w:r>
          </w:p>
          <w:p w:rsidR="00C854DD" w:rsidRDefault="00F012C0">
            <w:pPr>
              <w:pStyle w:val="TableParagraph"/>
              <w:spacing w:line="260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самообразования (экстерны).</w:t>
            </w:r>
          </w:p>
        </w:tc>
      </w:tr>
      <w:tr w:rsidR="00C854DD">
        <w:trPr>
          <w:trHeight w:val="827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обучающихся проводится в формах, определенных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C854DD" w:rsidRDefault="00F012C0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планом, в сроки, утвержденные календарным учебным графиком, и в порядке, установленном пунктом 3.5 настоящего Положения</w:t>
            </w:r>
          </w:p>
        </w:tc>
      </w:tr>
      <w:tr w:rsidR="00C854DD">
        <w:trPr>
          <w:trHeight w:val="827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Перечень учебных предметов, курсов, дисциплин, модулей, выносимых на </w:t>
            </w:r>
            <w:proofErr w:type="gramStart"/>
            <w:r>
              <w:rPr>
                <w:sz w:val="24"/>
              </w:rPr>
              <w:t>промежуточную</w:t>
            </w:r>
            <w:proofErr w:type="gramEnd"/>
          </w:p>
          <w:p w:rsidR="00C854DD" w:rsidRDefault="00F012C0">
            <w:pPr>
              <w:pStyle w:val="TableParagraph"/>
              <w:spacing w:line="27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аттестацию, и форма проведения определяются ООП по уровням общего образования (учебны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и) планом(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r>
              <w:rPr>
                <w:sz w:val="24"/>
              </w:rPr>
              <w:t>)).</w:t>
            </w:r>
          </w:p>
        </w:tc>
      </w:tr>
      <w:tr w:rsidR="00C854DD">
        <w:trPr>
          <w:trHeight w:val="276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Порядок проведения промежуточной аттестации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C854DD">
        <w:trPr>
          <w:trHeight w:val="1655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ind w:left="139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обучающихся проводится один </w:t>
            </w:r>
            <w:proofErr w:type="gramStart"/>
            <w:r>
              <w:rPr>
                <w:sz w:val="24"/>
              </w:rPr>
              <w:t>раз</w:t>
            </w:r>
            <w:proofErr w:type="gramEnd"/>
            <w:r>
              <w:rPr>
                <w:sz w:val="24"/>
              </w:rPr>
              <w:t xml:space="preserve"> в год начиная со 2-го класса по каждому предмету, курсу, дисциплине, модулю учебного плана (по уровням образования) в сроки, установленные календарным учебным графиком соответствующей образовательной программы.</w:t>
            </w:r>
          </w:p>
          <w:p w:rsidR="00C854DD" w:rsidRDefault="00F012C0">
            <w:pPr>
              <w:pStyle w:val="TableParagraph"/>
              <w:spacing w:line="270" w:lineRule="atLeast"/>
              <w:ind w:left="139" w:right="20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выпускных 9-х и 11-х классах проводится в форме годовой отметки.</w:t>
            </w:r>
          </w:p>
        </w:tc>
      </w:tr>
      <w:tr w:rsidR="00C854DD">
        <w:trPr>
          <w:trHeight w:val="1103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ind w:left="139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качестве результатов промежуточной аттестации по предметам учебного плана соответствующего уровня образования обучающимся могут быть зачтены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z w:val="24"/>
              </w:rPr>
              <w:t xml:space="preserve"> образовательные достижения. Зачет производится в форме учета личностных достижений или</w:t>
            </w:r>
          </w:p>
          <w:p w:rsidR="00C854DD" w:rsidRDefault="00F012C0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портфолио.</w:t>
            </w:r>
          </w:p>
        </w:tc>
      </w:tr>
      <w:tr w:rsidR="00C854DD">
        <w:trPr>
          <w:trHeight w:val="2260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spacing w:line="271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обучающихся </w:t>
            </w:r>
            <w:proofErr w:type="gramStart"/>
            <w:r>
              <w:rPr>
                <w:sz w:val="24"/>
              </w:rPr>
              <w:t>может</w:t>
            </w:r>
            <w:proofErr w:type="gramEnd"/>
            <w:r>
              <w:rPr>
                <w:sz w:val="24"/>
              </w:rPr>
              <w:t xml:space="preserve"> осуществляется:</w:t>
            </w:r>
          </w:p>
          <w:p w:rsidR="00C854DD" w:rsidRDefault="00F012C0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учителем-предметником;</w:t>
            </w:r>
          </w:p>
          <w:p w:rsidR="00C854DD" w:rsidRDefault="00F012C0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аттестационной комиссией в количестве </w:t>
            </w:r>
            <w:r>
              <w:rPr>
                <w:spacing w:val="2"/>
                <w:sz w:val="24"/>
              </w:rPr>
              <w:t xml:space="preserve">двух-трех </w:t>
            </w:r>
            <w:r>
              <w:rPr>
                <w:sz w:val="24"/>
              </w:rPr>
              <w:t>человек, включающей представителя администрации гимназии, учителя-предметника данного класса и ассистента из числа педагогов той же предметной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854DD" w:rsidRDefault="00F012C0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по контрольно-измерительным материалам (далее – КИМ), прошедшим экспертизу в установленном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C854DD" w:rsidRDefault="00F012C0">
            <w:pPr>
              <w:pStyle w:val="TableParagraph"/>
              <w:spacing w:line="259" w:lineRule="exact"/>
              <w:ind w:left="437"/>
              <w:rPr>
                <w:sz w:val="24"/>
              </w:rPr>
            </w:pPr>
            <w:r>
              <w:rPr>
                <w:sz w:val="24"/>
              </w:rPr>
              <w:t>конфиденциальности.</w:t>
            </w:r>
          </w:p>
        </w:tc>
      </w:tr>
      <w:tr w:rsidR="00C854DD">
        <w:trPr>
          <w:trHeight w:val="270"/>
        </w:trPr>
        <w:tc>
          <w:tcPr>
            <w:tcW w:w="817" w:type="dxa"/>
          </w:tcPr>
          <w:p w:rsidR="00C854DD" w:rsidRDefault="00F012C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3.5.4.</w:t>
            </w:r>
          </w:p>
        </w:tc>
        <w:tc>
          <w:tcPr>
            <w:tcW w:w="10052" w:type="dxa"/>
          </w:tcPr>
          <w:p w:rsidR="00C854DD" w:rsidRDefault="00F012C0">
            <w:pPr>
              <w:pStyle w:val="TableParagraph"/>
              <w:tabs>
                <w:tab w:val="left" w:pos="1888"/>
                <w:tab w:val="left" w:pos="3614"/>
                <w:tab w:val="left" w:pos="5530"/>
                <w:tab w:val="left" w:pos="6936"/>
                <w:tab w:val="left" w:pos="8926"/>
              </w:tabs>
              <w:spacing w:line="251" w:lineRule="exact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z w:val="24"/>
              </w:rPr>
              <w:tab/>
              <w:t>промежуточную</w:t>
            </w:r>
            <w:r>
              <w:rPr>
                <w:sz w:val="24"/>
              </w:rPr>
              <w:tab/>
              <w:t>аттестацию</w:t>
            </w:r>
            <w:r>
              <w:rPr>
                <w:sz w:val="24"/>
              </w:rPr>
              <w:tab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z w:val="24"/>
              </w:rPr>
              <w:tab/>
              <w:t>причине,</w:t>
            </w:r>
          </w:p>
        </w:tc>
      </w:tr>
    </w:tbl>
    <w:p w:rsidR="00C854DD" w:rsidRDefault="00C854DD">
      <w:pPr>
        <w:spacing w:line="251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2"/>
      </w:tblGrid>
      <w:tr w:rsidR="00C854DD">
        <w:trPr>
          <w:trHeight w:val="822"/>
        </w:trPr>
        <w:tc>
          <w:tcPr>
            <w:tcW w:w="78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подтвержденной документально, проходят промежуточную аттестацию в дополнительные сроки, определяемые приказом директора гимназии в течение одной недели с момента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непрохождения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промежуточной аттестации.</w:t>
            </w:r>
          </w:p>
        </w:tc>
      </w:tr>
      <w:tr w:rsidR="00C854DD">
        <w:trPr>
          <w:trHeight w:val="2484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Во исполнение пункта 3.5.4 настоящего Положения уважительными причинами признаются:</w:t>
            </w:r>
          </w:p>
          <w:p w:rsidR="00C854DD" w:rsidRDefault="00F012C0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  <w:tab w:val="left" w:pos="1582"/>
                <w:tab w:val="left" w:pos="3369"/>
                <w:tab w:val="left" w:pos="5286"/>
                <w:tab w:val="left" w:pos="7338"/>
                <w:tab w:val="left" w:pos="851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подтвержденная</w:t>
            </w:r>
            <w:r>
              <w:rPr>
                <w:sz w:val="24"/>
              </w:rPr>
              <w:tab/>
              <w:t>соответствующей</w:t>
            </w:r>
            <w:r>
              <w:rPr>
                <w:sz w:val="24"/>
              </w:rPr>
              <w:tab/>
              <w:t>справкой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медицинской </w:t>
            </w:r>
            <w:r>
              <w:rPr>
                <w:sz w:val="24"/>
              </w:rPr>
              <w:t>организации;</w:t>
            </w:r>
          </w:p>
          <w:p w:rsidR="00C854DD" w:rsidRDefault="00F012C0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</w:tabs>
              <w:rPr>
                <w:sz w:val="24"/>
              </w:rPr>
            </w:pPr>
            <w:r>
              <w:rPr>
                <w:sz w:val="24"/>
              </w:rPr>
              <w:t>трагические обстоятельства 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C854DD" w:rsidRDefault="00F012C0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участие   в спортивных,   интеллектуальных   соревнованиях,   конкурсах,    олимпиадах на всероссийском и международном уровне, региональных, федеральных мероприятиях, волонтерской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854DD" w:rsidRDefault="00F012C0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spacing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обстоятельства непреодолимой силы, определяемые в соответствии с Гражданским кодексом.</w:t>
            </w:r>
          </w:p>
        </w:tc>
      </w:tr>
      <w:tr w:rsidR="00C854DD">
        <w:trPr>
          <w:trHeight w:val="1655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пропуске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по уважительной причине более половины учебного времени, отводимого на изучение учебного предмета, курса, дисциплины, модуля обучающийся имеет право на перенос срока проведения промежуточной аттестации. Новый срок проведения промежуточной аттестации определяется гимназией с учетом учебного плана, индивидуального учебного плана на основании заявления обучающегося и/или его родителей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(законных представителей).</w:t>
            </w:r>
          </w:p>
        </w:tc>
      </w:tr>
      <w:tr w:rsidR="00C854DD">
        <w:trPr>
          <w:trHeight w:val="1104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tabs>
                <w:tab w:val="left" w:pos="2031"/>
                <w:tab w:val="left" w:pos="3244"/>
                <w:tab w:val="left" w:pos="4729"/>
                <w:tab w:val="left" w:pos="5569"/>
                <w:tab w:val="left" w:pos="6518"/>
                <w:tab w:val="left" w:pos="8242"/>
              </w:tabs>
              <w:ind w:left="169" w:right="199"/>
              <w:rPr>
                <w:sz w:val="24"/>
              </w:rPr>
            </w:pPr>
            <w:r>
              <w:rPr>
                <w:sz w:val="24"/>
              </w:rPr>
              <w:t>Расписание промежуточной аттестации составляется заместителем директора по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промежуточной</w:t>
            </w:r>
          </w:p>
          <w:p w:rsidR="00C854DD" w:rsidRDefault="00F012C0">
            <w:pPr>
              <w:pStyle w:val="TableParagraph"/>
              <w:spacing w:line="270" w:lineRule="atLeast"/>
              <w:ind w:left="169"/>
              <w:rPr>
                <w:sz w:val="24"/>
              </w:rPr>
            </w:pPr>
            <w:r>
              <w:rPr>
                <w:sz w:val="24"/>
              </w:rPr>
              <w:t>аттестации, в соответствии со сроками, утвержденными календарным учебным графиком, без прекращения учебного процесса.</w:t>
            </w:r>
          </w:p>
        </w:tc>
      </w:tr>
      <w:tr w:rsidR="00C854DD">
        <w:trPr>
          <w:trHeight w:val="1378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Расписание промежуточной аттестации (перечень учебных предметов, курсов, дисциплин, модулей, форма, сроки и порядок проведения) доводится до обучающихся и их родителей (законных представителей) посредством размещения на информационном стенде</w:t>
            </w:r>
          </w:p>
          <w:p w:rsidR="00C854DD" w:rsidRDefault="00F012C0">
            <w:pPr>
              <w:pStyle w:val="TableParagraph"/>
              <w:spacing w:line="274" w:lineRule="exact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вестибюле гимназии, учебном кабинете, в чатах класса (детей и родителей)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две недели до проведения промежуточной аттестации.</w:t>
            </w:r>
          </w:p>
        </w:tc>
      </w:tr>
      <w:tr w:rsidR="00C854DD">
        <w:trPr>
          <w:trHeight w:val="4606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может проводиться в форме: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контрольной работы/итоговой 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письменных и 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тестирования;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проверки развития читательских умений и 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диктанта/диктанта с 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изложения/сочинения;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защиты индивидуального/группового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проекта/реферата;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собеседования;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сдачи нормативов/контрольных упражнений по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комплексной работы 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z w:val="24"/>
              </w:rPr>
              <w:t xml:space="preserve"> основе (на 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текста);</w:t>
            </w:r>
          </w:p>
          <w:p w:rsidR="00C854DD" w:rsidRDefault="00F012C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  <w:p w:rsidR="00C854DD" w:rsidRDefault="00F012C0">
            <w:pPr>
              <w:pStyle w:val="TableParagraph"/>
              <w:spacing w:before="2" w:line="276" w:lineRule="exact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В случаях, предусмотренных ООП,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      </w:r>
          </w:p>
        </w:tc>
      </w:tr>
      <w:tr w:rsidR="00C854DD">
        <w:trPr>
          <w:trHeight w:val="1656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2"/>
              <w:jc w:val="both"/>
              <w:rPr>
                <w:sz w:val="24"/>
              </w:rPr>
            </w:pPr>
            <w:r>
              <w:rPr>
                <w:sz w:val="24"/>
              </w:rPr>
              <w:t>Материалы для проведения промежуточной аттестации составляются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предметником, рассматриваются на заседании экспертной комиссии гимназии не позднее одного месяца до её проведения, утверждаются директором гимназии не позднее, чем за две недели до проведения промежуточной аттестации.</w:t>
            </w:r>
          </w:p>
          <w:p w:rsidR="00C854DD" w:rsidRDefault="00F012C0">
            <w:pPr>
              <w:pStyle w:val="TableParagraph"/>
              <w:spacing w:line="270" w:lineRule="atLeast"/>
              <w:ind w:left="169" w:right="21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УВР формирует фонд оценочных средств из подготовленных оценочных и методических материалов для проведения промежуточной аттестации.</w:t>
            </w:r>
          </w:p>
        </w:tc>
      </w:tr>
      <w:tr w:rsidR="00C854DD">
        <w:trPr>
          <w:trHeight w:val="828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tabs>
                <w:tab w:val="left" w:pos="5066"/>
              </w:tabs>
              <w:ind w:left="169" w:right="211"/>
              <w:rPr>
                <w:sz w:val="24"/>
              </w:rPr>
            </w:pPr>
            <w:r>
              <w:rPr>
                <w:sz w:val="24"/>
              </w:rPr>
              <w:t xml:space="preserve">Обучающиеся, имеющие неудовлетворительную годовую оценку по </w:t>
            </w:r>
            <w:r>
              <w:rPr>
                <w:spacing w:val="2"/>
                <w:sz w:val="24"/>
              </w:rPr>
              <w:t xml:space="preserve">учебному </w:t>
            </w:r>
            <w:r>
              <w:rPr>
                <w:sz w:val="24"/>
              </w:rPr>
              <w:t>предмету, курсу,  дисциплине,  модулю,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прохождению промежуточной аттестации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данному предмету, курсу, дисциплине, модулю.</w:t>
            </w:r>
          </w:p>
        </w:tc>
      </w:tr>
      <w:tr w:rsidR="00C854DD">
        <w:trPr>
          <w:trHeight w:val="27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spacing w:line="251" w:lineRule="exact"/>
              <w:ind w:left="16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 достигшим выдающихся успехов в изучении учебных предметов, курсов,</w:t>
            </w:r>
          </w:p>
        </w:tc>
      </w:tr>
    </w:tbl>
    <w:p w:rsidR="00C854DD" w:rsidRDefault="00C854DD">
      <w:pPr>
        <w:spacing w:line="251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7"/>
        <w:gridCol w:w="10082"/>
      </w:tblGrid>
      <w:tr w:rsidR="00C854DD">
        <w:trPr>
          <w:trHeight w:val="1650"/>
        </w:trPr>
        <w:tc>
          <w:tcPr>
            <w:tcW w:w="787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дисциплин, модулей учебного плана (победители предметных олимпиад регионального, федерального уровней, сборных команд РФ, участвовавших в международных олимпиадах по общеобразовательным предметам), в качестве результатов промежуточной аттестации по предметам учебного плана соответствующего уровня образования могут быть зачтены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z w:val="24"/>
              </w:rPr>
              <w:t xml:space="preserve"> образовательные достижения по соответствующим учебным предметам по их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желанию.</w:t>
            </w:r>
          </w:p>
        </w:tc>
      </w:tr>
      <w:tr w:rsidR="00C854DD">
        <w:trPr>
          <w:trHeight w:val="828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Порядок зачета результатов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учебных предметов, курсов, дисциплин,</w:t>
            </w:r>
          </w:p>
          <w:p w:rsidR="00C854DD" w:rsidRDefault="00F012C0">
            <w:pPr>
              <w:pStyle w:val="TableParagraph"/>
              <w:spacing w:line="270" w:lineRule="atLeast"/>
              <w:ind w:left="169"/>
              <w:rPr>
                <w:sz w:val="24"/>
              </w:rPr>
            </w:pPr>
            <w:r>
              <w:rPr>
                <w:sz w:val="24"/>
              </w:rPr>
              <w:t>модулей, практики, дополнительных образовательных программ в других ОО в качестве результатов промежуточной аттестации определяется соответствующим положением.</w:t>
            </w:r>
          </w:p>
        </w:tc>
      </w:tr>
      <w:tr w:rsidR="00C854DD">
        <w:trPr>
          <w:trHeight w:val="1655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3.15.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>В целях создания условий, отвечающих физиологическим особенностям обучающихся при промежуточной аттестации по учебным предметам, курсам, дисциплинам, модулям и иным видам учебной деятельности, предусмотренным учебным планом, не допускается проведение более:</w:t>
            </w:r>
          </w:p>
          <w:p w:rsidR="00C854DD" w:rsidRDefault="00F012C0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одной письменной работы в день на уровне начального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854DD" w:rsidRDefault="00F012C0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двух письменных работ в день на уровнях основного и среднего 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854DD">
        <w:trPr>
          <w:trHeight w:val="138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пятибалльной шкале. Шкала перерасчета разрабатывается с учетом уровня сложности</w:t>
            </w:r>
          </w:p>
          <w:p w:rsidR="00C854DD" w:rsidRDefault="00F012C0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заданий, времени выполнения работы и иных характеристик письменной работы.</w:t>
            </w:r>
          </w:p>
        </w:tc>
      </w:tr>
      <w:tr w:rsidR="00C854DD">
        <w:trPr>
          <w:trHeight w:val="2260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Фиксация результатов промежуточной аттестации может осуществляться:</w:t>
            </w:r>
          </w:p>
          <w:p w:rsidR="00C854DD" w:rsidRDefault="00F012C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по 5-бальной школе, где «5» - отлично, «4» - хорошо, «3» - удовлетворительно, «2» - плохо/неудовлетворительно;</w:t>
            </w:r>
          </w:p>
          <w:p w:rsidR="00C854DD" w:rsidRDefault="00F012C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подсчетом среднего балла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C854DD" w:rsidRDefault="00F012C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процента </w:t>
            </w:r>
            <w:proofErr w:type="gramStart"/>
            <w:r>
              <w:rPr>
                <w:sz w:val="24"/>
              </w:rPr>
              <w:t>выполнения/усвоения объема содержания материала</w:t>
            </w:r>
            <w:proofErr w:type="gramEnd"/>
            <w:r>
              <w:rPr>
                <w:sz w:val="24"/>
              </w:rPr>
              <w:t xml:space="preserve"> с последующим определением уровня подготовленности учащегося (90-100% - высокий/повышенный; 66- 89% - повышенный; 50-65% - базовый; ниже 50% - ниже базового/низкий).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:rsidR="00C854DD" w:rsidRDefault="00F012C0">
            <w:pPr>
              <w:pStyle w:val="TableParagraph"/>
              <w:spacing w:line="261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уровень соответствует отметке «5», повышенный – «4», базовый – «3», низкий – «2».</w:t>
            </w:r>
          </w:p>
        </w:tc>
      </w:tr>
      <w:tr w:rsidR="00C854DD">
        <w:trPr>
          <w:trHeight w:val="551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3.18.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tabs>
                <w:tab w:val="left" w:pos="1635"/>
                <w:tab w:val="left" w:pos="3576"/>
                <w:tab w:val="left" w:pos="5009"/>
                <w:tab w:val="left" w:pos="6712"/>
                <w:tab w:val="left" w:pos="8244"/>
              </w:tabs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оформляются</w:t>
            </w:r>
            <w:r>
              <w:rPr>
                <w:sz w:val="24"/>
              </w:rPr>
              <w:tab/>
              <w:t>протоколом</w:t>
            </w:r>
            <w:r>
              <w:rPr>
                <w:sz w:val="24"/>
              </w:rPr>
              <w:tab/>
              <w:t>промежуточной</w:t>
            </w:r>
          </w:p>
          <w:p w:rsidR="00C854DD" w:rsidRDefault="00F012C0"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</w:tr>
      <w:tr w:rsidR="00C854DD">
        <w:trPr>
          <w:trHeight w:val="3933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0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3.19.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в рамках внеурочной деятельности в гимназии проводится </w:t>
            </w:r>
            <w:proofErr w:type="gramStart"/>
            <w:r>
              <w:rPr>
                <w:sz w:val="24"/>
              </w:rPr>
              <w:t>согласно положений</w:t>
            </w:r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безотметочном</w:t>
            </w:r>
            <w:proofErr w:type="spellEnd"/>
            <w:r>
              <w:rPr>
                <w:sz w:val="24"/>
              </w:rPr>
              <w:t xml:space="preserve"> оценивании учебных достижений обучающихся, об организации внеурочной деятельности:</w:t>
            </w:r>
          </w:p>
          <w:p w:rsidR="00C854DD" w:rsidRDefault="00F012C0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педагогический работник, обеспечивающий реализацию программы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ВД;</w:t>
            </w:r>
          </w:p>
          <w:p w:rsidR="00C854DD" w:rsidRDefault="00F012C0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проводится в форме </w:t>
            </w:r>
            <w:proofErr w:type="spellStart"/>
            <w:r>
              <w:rPr>
                <w:sz w:val="24"/>
              </w:rPr>
              <w:t>безотметочного</w:t>
            </w:r>
            <w:proofErr w:type="spellEnd"/>
            <w:r>
              <w:rPr>
                <w:sz w:val="24"/>
              </w:rPr>
              <w:t xml:space="preserve"> оценивания («зачет/незачет») с учетом результатов оценивания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</w:p>
          <w:p w:rsidR="00C854DD" w:rsidRDefault="00F012C0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в качестве результатов промежуточной аттестации по программам внеурочной деятельности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C854DD" w:rsidRDefault="00F012C0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spacing w:before="13" w:line="276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неудовлетворительные результаты оценивания промежуточной аттестации по той или иной программе внеурочной деятельности не являются </w:t>
            </w:r>
            <w:proofErr w:type="gramStart"/>
            <w:r>
              <w:rPr>
                <w:sz w:val="24"/>
              </w:rPr>
              <w:t>основанием</w:t>
            </w:r>
            <w:proofErr w:type="gramEnd"/>
            <w:r>
              <w:rPr>
                <w:sz w:val="24"/>
              </w:rPr>
              <w:t xml:space="preserve"> для каких бы то ни было мер, препятствующих дальнейшему продолжению освоения обучающимся образовательной программы 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C854DD">
        <w:trPr>
          <w:trHeight w:val="1656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3.20.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    о результатах     промежуточной      аттестации      доводятся      до обучающихся и их родителей (законных представителей) в течение двух дней с момента проведения промежуточной аттестации посредством электронного журнала и электронного дневника обучающегося.</w:t>
            </w:r>
            <w:proofErr w:type="gramEnd"/>
            <w:r>
              <w:rPr>
                <w:sz w:val="24"/>
              </w:rPr>
              <w:t xml:space="preserve"> Родители (законные представители) могут получить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</w:p>
          <w:p w:rsidR="00C854DD" w:rsidRDefault="00F012C0">
            <w:pPr>
              <w:pStyle w:val="TableParagraph"/>
              <w:spacing w:line="270" w:lineRule="atLeast"/>
              <w:ind w:left="169" w:right="2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промежуточной аттестации обучающегося в письменной форме в виде выписки из соответствующих документов, для чего должны обратиться к классному руководителю.</w:t>
            </w:r>
            <w:proofErr w:type="gramEnd"/>
          </w:p>
        </w:tc>
      </w:tr>
      <w:tr w:rsidR="00C854DD">
        <w:trPr>
          <w:trHeight w:val="821"/>
        </w:trPr>
        <w:tc>
          <w:tcPr>
            <w:tcW w:w="787" w:type="dxa"/>
          </w:tcPr>
          <w:p w:rsidR="00C854DD" w:rsidRDefault="00F012C0">
            <w:pPr>
              <w:pStyle w:val="TableParagraph"/>
              <w:spacing w:line="271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3.21.</w:t>
            </w:r>
          </w:p>
        </w:tc>
        <w:tc>
          <w:tcPr>
            <w:tcW w:w="10082" w:type="dxa"/>
          </w:tcPr>
          <w:p w:rsidR="00C854DD" w:rsidRDefault="00F012C0">
            <w:pPr>
              <w:pStyle w:val="TableParagraph"/>
              <w:ind w:left="169" w:right="211"/>
              <w:rPr>
                <w:sz w:val="24"/>
              </w:rPr>
            </w:pPr>
            <w:r>
              <w:rPr>
                <w:sz w:val="24"/>
              </w:rPr>
              <w:t>По результатам промежуточной аттестации и годовой отметки выставляется итоговая отметка.</w:t>
            </w:r>
          </w:p>
          <w:p w:rsidR="00C854DD" w:rsidRDefault="00F012C0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Итоговая отметка по предметам, курсам, дисциплинам, модулям учебного плана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</w:tbl>
    <w:p w:rsidR="00C854DD" w:rsidRDefault="00C854DD">
      <w:pPr>
        <w:spacing w:line="255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1"/>
      </w:tblGrid>
      <w:tr w:rsidR="00C854DD">
        <w:trPr>
          <w:trHeight w:val="3859"/>
        </w:trPr>
        <w:tc>
          <w:tcPr>
            <w:tcW w:w="818" w:type="dxa"/>
          </w:tcPr>
          <w:p w:rsidR="00C854DD" w:rsidRDefault="00C854DD">
            <w:pPr>
              <w:pStyle w:val="TableParagraph"/>
              <w:ind w:left="0"/>
            </w:pP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ind w:right="2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(кроме 1-го класса) определяется как среднее арифметическое годовой отметки и отметки за промежуточную/итоговую аттестацию и выставляется числами в соответствии с правилами математического округления, в случае успешного прохождения аттестации (не ниже отметки</w:t>
            </w:r>
            <w:proofErr w:type="gramEnd"/>
          </w:p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«3»).</w:t>
            </w:r>
          </w:p>
          <w:p w:rsidR="00C854DD" w:rsidRDefault="00F012C0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Итоговые отметки за уровень СОО определяются как среднее арифметическое полугодовых и годовых отметок за каждый год обучения обучающегося и выставляются в аттестат целыми числами в соответствии с правилами математического округления.</w:t>
            </w:r>
          </w:p>
          <w:p w:rsidR="00C854DD" w:rsidRDefault="00F012C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Итоговая отметка в 11-ом классе по предмету «</w:t>
            </w: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  <w:r>
              <w:rPr>
                <w:sz w:val="24"/>
              </w:rPr>
              <w:t>» определяется как среднее арифметическое полугодовых и годовых отметок за каждый год обучения обучающегося и оценки за защиту итогового индивидуального проекта в соответствии с правилами математического округления.</w:t>
            </w:r>
          </w:p>
          <w:p w:rsidR="00C854DD" w:rsidRDefault="00F012C0">
            <w:pPr>
              <w:pStyle w:val="TableParagraph"/>
              <w:spacing w:line="270" w:lineRule="atLeas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В случае если промежуточная аттестация по предмету, курсу, дисциплине, модулю учебного плана (по уровням образования) проходила в форме годовой отметки, то итоговой отметкой является годовая.</w:t>
            </w:r>
          </w:p>
        </w:tc>
      </w:tr>
      <w:tr w:rsidR="00C854DD">
        <w:trPr>
          <w:trHeight w:val="54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67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3.22.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 освоившие в полном объеме соответствующую образовательную программу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 года, переводятся в следующий класс.</w:t>
            </w:r>
          </w:p>
        </w:tc>
      </w:tr>
      <w:tr w:rsidR="00C854DD">
        <w:trPr>
          <w:trHeight w:val="1104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3.23.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Неудовлетворительные результаты промежуточной аттестации по одному или нескольким учебным предметам, курсам, дисциплинам, модулям ООП соответствующего уровня образования или </w:t>
            </w:r>
            <w:proofErr w:type="spellStart"/>
            <w:r>
              <w:rPr>
                <w:sz w:val="24"/>
              </w:rPr>
              <w:t>непрохождение</w:t>
            </w:r>
            <w:proofErr w:type="spellEnd"/>
            <w:r>
              <w:rPr>
                <w:sz w:val="24"/>
              </w:rPr>
              <w:t xml:space="preserve"> промежуточной аттестации при отсутствии </w:t>
            </w:r>
            <w:proofErr w:type="gramStart"/>
            <w:r>
              <w:rPr>
                <w:sz w:val="24"/>
              </w:rPr>
              <w:t>уважительных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причин признаются академической задолженностью.</w:t>
            </w:r>
          </w:p>
        </w:tc>
      </w:tr>
      <w:tr w:rsidR="00C854DD">
        <w:trPr>
          <w:trHeight w:val="55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3.24.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 не прошедшие промежуточную аттестацию по уважительным причинам или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имеющие</w:t>
            </w:r>
            <w:proofErr w:type="gramEnd"/>
            <w:r>
              <w:rPr>
                <w:sz w:val="24"/>
              </w:rPr>
              <w:t xml:space="preserve"> академическую задолженность, переводятся в следующий класс условно.</w:t>
            </w:r>
          </w:p>
        </w:tc>
      </w:tr>
      <w:tr w:rsidR="00C854DD">
        <w:trPr>
          <w:trHeight w:val="82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3.25.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обязаны ликвидировать академическую задолженность по учебным предметам,</w:t>
            </w:r>
          </w:p>
          <w:p w:rsidR="00C854DD" w:rsidRDefault="00F012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курсам, дисциплинам, модулям предыдущего учебного периода в установленные гимназией сроки.</w:t>
            </w:r>
          </w:p>
        </w:tc>
      </w:tr>
      <w:tr w:rsidR="00C854DD">
        <w:trPr>
          <w:trHeight w:val="220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3.26.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имеют право:</w:t>
            </w:r>
          </w:p>
          <w:p w:rsidR="00C854DD" w:rsidRDefault="00F012C0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пройти промежуточную аттестацию по соответствующим учебным предметам, курсам, дисциплинам, модулям не более двух раз в сроки, определяемые гимназией, в пределах одного года с момента образования академической задолженности, не включая время болезни обучающегося,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каникул;</w:t>
            </w:r>
          </w:p>
          <w:p w:rsidR="00C854DD" w:rsidRDefault="00F012C0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 консультации по учебным предметам, курсам, дисциплинам,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модулям;</w:t>
            </w:r>
          </w:p>
          <w:p w:rsidR="00C854DD" w:rsidRDefault="00F012C0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 информацию о работе комиссий по сдаче академических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:rsidR="00C854DD" w:rsidRDefault="00F012C0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line="261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получать помощь педагога-психолога и других 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C854DD">
        <w:trPr>
          <w:trHeight w:val="55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3.27.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tabs>
                <w:tab w:val="left" w:pos="1868"/>
                <w:tab w:val="left" w:pos="2719"/>
                <w:tab w:val="left" w:pos="3570"/>
                <w:tab w:val="left" w:pos="4282"/>
                <w:tab w:val="left" w:pos="5341"/>
                <w:tab w:val="left" w:pos="6456"/>
                <w:tab w:val="left" w:pos="8259"/>
              </w:tabs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  <w:t>2-3-х,</w:t>
            </w:r>
            <w:r>
              <w:rPr>
                <w:sz w:val="24"/>
              </w:rPr>
              <w:tab/>
              <w:t>5-8-х,</w:t>
            </w:r>
            <w:r>
              <w:rPr>
                <w:sz w:val="24"/>
              </w:rPr>
              <w:tab/>
              <w:t>10-х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обязаны</w:t>
            </w:r>
            <w:r>
              <w:rPr>
                <w:sz w:val="24"/>
              </w:rPr>
              <w:tab/>
              <w:t>ликвидировать</w:t>
            </w:r>
            <w:r>
              <w:rPr>
                <w:sz w:val="24"/>
              </w:rPr>
              <w:tab/>
              <w:t>академическую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задолженность не позднее 31 октября текущего года.</w:t>
            </w:r>
          </w:p>
        </w:tc>
      </w:tr>
      <w:tr w:rsidR="00C854DD">
        <w:trPr>
          <w:trHeight w:val="1103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3.28.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Обучающиеся, не освоившие образовательной программы НОО и (или) ООО, не допускаются к обучению на следующих уровнях общего образования.</w:t>
            </w:r>
          </w:p>
          <w:p w:rsidR="00C854DD" w:rsidRDefault="00F012C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обязаны ликвидировать академическую задолженность в срок до 25 июня текущего года.</w:t>
            </w:r>
          </w:p>
        </w:tc>
      </w:tr>
      <w:tr w:rsidR="00C854DD">
        <w:trPr>
          <w:trHeight w:val="1656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3.29.</w:t>
            </w:r>
          </w:p>
        </w:tc>
        <w:tc>
          <w:tcPr>
            <w:tcW w:w="10051" w:type="dxa"/>
          </w:tcPr>
          <w:p w:rsidR="00C854DD" w:rsidRDefault="00A34F3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Школа</w:t>
            </w:r>
            <w:r w:rsidR="00F012C0">
              <w:rPr>
                <w:sz w:val="24"/>
              </w:rPr>
              <w:t xml:space="preserve"> при организации ликвидации академической задолженности </w:t>
            </w:r>
            <w:proofErr w:type="gramStart"/>
            <w:r w:rsidR="00F012C0">
              <w:rPr>
                <w:sz w:val="24"/>
              </w:rPr>
              <w:t>обучающимися</w:t>
            </w:r>
            <w:proofErr w:type="gramEnd"/>
            <w:r w:rsidR="00F012C0">
              <w:rPr>
                <w:sz w:val="24"/>
              </w:rPr>
              <w:t xml:space="preserve"> обязана:</w:t>
            </w:r>
          </w:p>
          <w:p w:rsidR="00C854DD" w:rsidRDefault="00F012C0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создать условия обучающимся для ликвидации академических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:rsidR="00C854DD" w:rsidRDefault="00F012C0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обеспечить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своевременностью ликвидации академических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:rsidR="00C854DD" w:rsidRDefault="00F012C0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517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создать комиссию для проведения сдачи академических задолженностей (промежуточной аттестации обучающихся во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</w:tc>
      </w:tr>
      <w:tr w:rsidR="00C854DD">
        <w:trPr>
          <w:trHeight w:val="1656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3.30.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Родители (законные представители)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обязаны:</w:t>
            </w:r>
          </w:p>
          <w:p w:rsidR="00C854DD" w:rsidRDefault="00F012C0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создать условия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для ликвидации академической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задолженности;</w:t>
            </w:r>
          </w:p>
          <w:p w:rsidR="00C854DD" w:rsidRDefault="00F012C0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 xml:space="preserve">обеспечить контроль за своевременностью ликвидации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академической задолженности;</w:t>
            </w:r>
          </w:p>
          <w:p w:rsidR="00C854DD" w:rsidRDefault="00F012C0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  <w:tab w:val="left" w:pos="517"/>
                <w:tab w:val="left" w:pos="1292"/>
                <w:tab w:val="left" w:pos="3171"/>
                <w:tab w:val="left" w:pos="4906"/>
                <w:tab w:val="left" w:pos="6556"/>
                <w:tab w:val="left" w:pos="8295"/>
              </w:tabs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ликвидацию</w:t>
            </w:r>
            <w:r>
              <w:rPr>
                <w:sz w:val="24"/>
              </w:rPr>
              <w:tab/>
              <w:t>обучающимся</w:t>
            </w:r>
            <w:r>
              <w:rPr>
                <w:sz w:val="24"/>
              </w:rPr>
              <w:tab/>
              <w:t>академической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задолженности </w:t>
            </w:r>
            <w:r>
              <w:rPr>
                <w:sz w:val="24"/>
              </w:rPr>
              <w:t>в сроки, установленные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пересдачи.</w:t>
            </w:r>
          </w:p>
        </w:tc>
      </w:tr>
      <w:tr w:rsidR="00C854DD">
        <w:trPr>
          <w:trHeight w:val="546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3.31.</w:t>
            </w:r>
          </w:p>
        </w:tc>
        <w:tc>
          <w:tcPr>
            <w:tcW w:w="10051" w:type="dxa"/>
          </w:tcPr>
          <w:p w:rsidR="00C854DD" w:rsidRDefault="00F012C0">
            <w:pPr>
              <w:pStyle w:val="TableParagraph"/>
              <w:tabs>
                <w:tab w:val="left" w:pos="807"/>
                <w:tab w:val="left" w:pos="2267"/>
                <w:tab w:val="left" w:pos="4176"/>
                <w:tab w:val="left" w:pos="5579"/>
                <w:tab w:val="left" w:pos="6856"/>
                <w:tab w:val="left" w:pos="7454"/>
                <w:tab w:val="left" w:pos="886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во второй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z w:val="24"/>
              </w:rPr>
              <w:tab/>
              <w:t>создается</w:t>
            </w:r>
          </w:p>
          <w:p w:rsidR="00C854DD" w:rsidRDefault="00F012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соответствующая комиссия:</w:t>
            </w:r>
          </w:p>
        </w:tc>
      </w:tr>
    </w:tbl>
    <w:p w:rsidR="00C854DD" w:rsidRDefault="00C854DD">
      <w:pPr>
        <w:spacing w:line="256" w:lineRule="exac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50"/>
      </w:tblGrid>
      <w:tr w:rsidR="00C854DD">
        <w:trPr>
          <w:trHeight w:val="822"/>
        </w:trPr>
        <w:tc>
          <w:tcPr>
            <w:tcW w:w="818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spacing w:line="26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комиссия формируется по предметному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принципу;</w:t>
            </w:r>
          </w:p>
          <w:p w:rsidR="00C854DD" w:rsidRDefault="00F012C0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количественный и персональный состав предметной комиссии определяется приказом директора. В комиссию входит не менее 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</w:tr>
      <w:tr w:rsidR="00C854DD">
        <w:trPr>
          <w:trHeight w:val="55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3.32.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Решение комиссии оформляется протоколом промежуточной аттестации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 учебному предмету, курсу, дисциплине, модулю.</w:t>
            </w:r>
          </w:p>
        </w:tc>
      </w:tr>
      <w:tr w:rsidR="00C854DD">
        <w:trPr>
          <w:trHeight w:val="220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3.33.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1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Обучающиеся, не ликвидировавшие академическую задолженность по образовательным программам соответствующего уровня общего образования в установленные сроки с момента ее образования, по усмотрению  их родителей  (законных  представителей)  и на основании  их заявления  могут  быть  оставлены  на повторное   обучение,   переведены   на обучение   по АООП в соответствии с рекомендациями психолого-медико-педагогической комиссии (ПМПК) либо на обучение по индивидуальному учебному плану (в пределах осваиваемой образовательной программы</w:t>
            </w:r>
            <w:proofErr w:type="gramEnd"/>
            <w:r>
              <w:rPr>
                <w:sz w:val="24"/>
              </w:rPr>
              <w:t>) в порядке, установленном положением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индивидуальном</w:t>
            </w:r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учебном </w:t>
            </w:r>
            <w:proofErr w:type="gramStart"/>
            <w:r>
              <w:rPr>
                <w:sz w:val="24"/>
              </w:rPr>
              <w:t>плане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54DD">
        <w:trPr>
          <w:trHeight w:val="889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3.34.</w:t>
            </w:r>
          </w:p>
        </w:tc>
        <w:tc>
          <w:tcPr>
            <w:tcW w:w="10050" w:type="dxa"/>
          </w:tcPr>
          <w:p w:rsidR="00C854DD" w:rsidRDefault="00A34F30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 w:rsidR="00F012C0">
              <w:rPr>
                <w:sz w:val="24"/>
              </w:rPr>
              <w:t xml:space="preserve"> информирует родителей (законных представителей) обучающегося о необходимости принятия решения об организации дальнейшего </w:t>
            </w:r>
            <w:proofErr w:type="gramStart"/>
            <w:r w:rsidR="00F012C0">
              <w:rPr>
                <w:sz w:val="24"/>
              </w:rPr>
              <w:t>обучения</w:t>
            </w:r>
            <w:proofErr w:type="gramEnd"/>
            <w:r w:rsidR="00F012C0">
              <w:rPr>
                <w:sz w:val="24"/>
              </w:rPr>
              <w:t xml:space="preserve"> обучающегося в письменной форме.</w:t>
            </w:r>
          </w:p>
        </w:tc>
      </w:tr>
      <w:tr w:rsidR="00C854DD">
        <w:trPr>
          <w:trHeight w:val="672"/>
        </w:trPr>
        <w:tc>
          <w:tcPr>
            <w:tcW w:w="10868" w:type="dxa"/>
            <w:gridSpan w:val="2"/>
          </w:tcPr>
          <w:p w:rsidR="00C854DD" w:rsidRDefault="00F012C0">
            <w:pPr>
              <w:pStyle w:val="TableParagraph"/>
              <w:tabs>
                <w:tab w:val="left" w:pos="1449"/>
              </w:tabs>
              <w:spacing w:before="56"/>
              <w:ind w:left="4335" w:right="739" w:hanging="35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 xml:space="preserve">Промежуточная и государственная итоговая аттестация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дому, обучающихся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C854DD">
        <w:trPr>
          <w:trHeight w:val="1162"/>
        </w:trPr>
        <w:tc>
          <w:tcPr>
            <w:tcW w:w="818" w:type="dxa"/>
          </w:tcPr>
          <w:p w:rsidR="00C854DD" w:rsidRDefault="00F012C0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spacing w:before="53" w:line="270" w:lineRule="atLeast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Освоение основной образовательной программы, в том числе отдельной части или всего объема учебного предмета, курса, дисциплины, модуля образовательной программы, сопровождается промежуточной аттестацией обучающегося, проводимой в формах, определенных учебным планом.</w:t>
            </w:r>
          </w:p>
        </w:tc>
      </w:tr>
      <w:tr w:rsidR="00C854DD">
        <w:trPr>
          <w:trHeight w:val="1103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адаптированной основной образовательной программы, в том числе отдельной части или всего объема учебного предмета, курса, дисциплины, модуля, сопровождается промежуточной аттестацией обучающегося, проводимой в формах, определенных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C854DD" w:rsidRDefault="00F012C0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планом, в том числе с учетом рекомендаций психолого-медико-педагогической комиссии.</w:t>
            </w:r>
          </w:p>
        </w:tc>
      </w:tr>
      <w:tr w:rsidR="00C854DD">
        <w:trPr>
          <w:trHeight w:val="1379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 контроля должна отражать, насколько достигнута цель обучения на каждом занятии.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854DD" w:rsidRDefault="00F012C0">
            <w:pPr>
              <w:pStyle w:val="TableParagraph"/>
              <w:spacing w:line="270" w:lineRule="atLeas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допускается завышение оценок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во избежание формирования ложных представлений о результатах обучения.</w:t>
            </w:r>
          </w:p>
        </w:tc>
      </w:tr>
      <w:tr w:rsidR="00C854DD">
        <w:trPr>
          <w:trHeight w:val="1380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</w:t>
            </w:r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 обучении.</w:t>
            </w:r>
          </w:p>
        </w:tc>
      </w:tr>
      <w:tr w:rsidR="00C854DD">
        <w:trPr>
          <w:trHeight w:val="613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Государственная итоговая аттестация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находящихся на длительном лечении, проводится в порядке, установленном действующим законодательством в сфере образования.</w:t>
            </w:r>
          </w:p>
        </w:tc>
      </w:tr>
      <w:tr w:rsidR="00C854DD">
        <w:trPr>
          <w:trHeight w:val="396"/>
        </w:trPr>
        <w:tc>
          <w:tcPr>
            <w:tcW w:w="818" w:type="dxa"/>
          </w:tcPr>
          <w:p w:rsidR="00C854DD" w:rsidRDefault="00C85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tabs>
                <w:tab w:val="left" w:pos="1667"/>
              </w:tabs>
              <w:spacing w:before="56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Промежуточная и государственная итоговая аттестация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экстернов</w:t>
            </w:r>
          </w:p>
        </w:tc>
      </w:tr>
      <w:tr w:rsidR="00C854DD">
        <w:trPr>
          <w:trHeight w:val="1162"/>
        </w:trPr>
        <w:tc>
          <w:tcPr>
            <w:tcW w:w="818" w:type="dxa"/>
          </w:tcPr>
          <w:p w:rsidR="00C854DD" w:rsidRDefault="00F012C0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spacing w:before="53"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гимназии.</w:t>
            </w:r>
          </w:p>
        </w:tc>
      </w:tr>
      <w:tr w:rsidR="00C854DD">
        <w:trPr>
          <w:trHeight w:val="82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 несовершеннолетних обучающихся вправе выбрать ОО для прохождения аттестации на один учебный год, на весь период получения общего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 либо на период прохождения конкретной аттестации.</w:t>
            </w:r>
          </w:p>
        </w:tc>
      </w:tr>
      <w:tr w:rsidR="00C854DD">
        <w:trPr>
          <w:trHeight w:val="55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Экстерны при прохождении промежуточной и государственной итоговой аттестации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пользуются академическими правами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54DD">
        <w:trPr>
          <w:trHeight w:val="109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10050" w:type="dxa"/>
          </w:tcPr>
          <w:p w:rsidR="00C854DD" w:rsidRDefault="00F012C0">
            <w:pPr>
              <w:pStyle w:val="TableParagraph"/>
              <w:tabs>
                <w:tab w:val="left" w:pos="999"/>
                <w:tab w:val="left" w:pos="1944"/>
                <w:tab w:val="left" w:pos="3180"/>
                <w:tab w:val="left" w:pos="3711"/>
                <w:tab w:val="left" w:pos="4794"/>
                <w:tab w:val="left" w:pos="5391"/>
                <w:tab w:val="left" w:pos="5808"/>
                <w:tab w:val="left" w:pos="6367"/>
                <w:tab w:val="left" w:pos="7297"/>
                <w:tab w:val="left" w:pos="7756"/>
                <w:tab w:val="left" w:pos="8662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  <w:t>заявления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позднее,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проведения </w:t>
            </w:r>
            <w:r>
              <w:rPr>
                <w:sz w:val="24"/>
              </w:rPr>
              <w:t xml:space="preserve">соответствующей  промежуточной  аттестации)  о  прохождении  промежуточной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C854DD" w:rsidRDefault="00F012C0">
            <w:pPr>
              <w:pStyle w:val="TableParagraph"/>
              <w:tabs>
                <w:tab w:val="left" w:pos="1514"/>
                <w:tab w:val="left" w:pos="1847"/>
                <w:tab w:val="left" w:pos="3246"/>
                <w:tab w:val="left" w:pos="5229"/>
                <w:tab w:val="left" w:pos="6777"/>
                <w:tab w:val="left" w:pos="7246"/>
                <w:tab w:val="left" w:pos="8761"/>
              </w:tabs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экстерном, а также порядок возникновения, изменения и прекращения образовательных отношений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экстернами</w:t>
            </w:r>
            <w:r>
              <w:rPr>
                <w:sz w:val="24"/>
              </w:rPr>
              <w:tab/>
              <w:t>устанавливаются</w:t>
            </w:r>
            <w:r>
              <w:rPr>
                <w:sz w:val="24"/>
              </w:rPr>
              <w:tab/>
              <w:t>Положением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получения</w:t>
            </w:r>
          </w:p>
        </w:tc>
      </w:tr>
    </w:tbl>
    <w:p w:rsidR="00C854DD" w:rsidRDefault="00C854DD">
      <w:pPr>
        <w:spacing w:line="270" w:lineRule="atLeas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8"/>
        <w:gridCol w:w="10049"/>
      </w:tblGrid>
      <w:tr w:rsidR="00C854DD">
        <w:trPr>
          <w:trHeight w:val="270"/>
        </w:trPr>
        <w:tc>
          <w:tcPr>
            <w:tcW w:w="818" w:type="dxa"/>
          </w:tcPr>
          <w:p w:rsidR="00C854DD" w:rsidRDefault="00C854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образования в форме семейного образования и/или форме самообразования.</w:t>
            </w:r>
          </w:p>
        </w:tc>
      </w:tr>
      <w:tr w:rsidR="00C854DD">
        <w:trPr>
          <w:trHeight w:val="1104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10049" w:type="dxa"/>
          </w:tcPr>
          <w:p w:rsidR="00C854DD" w:rsidRDefault="00A34F30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 w:rsidR="00F012C0">
              <w:rPr>
                <w:sz w:val="24"/>
              </w:rPr>
              <w:t xml:space="preserve">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      </w:r>
            <w:proofErr w:type="gramStart"/>
            <w:r w:rsidR="00F012C0">
              <w:rPr>
                <w:sz w:val="24"/>
              </w:rPr>
              <w:t>Промежуточная</w:t>
            </w:r>
            <w:proofErr w:type="gramEnd"/>
            <w:r w:rsidR="00F012C0">
              <w:rPr>
                <w:sz w:val="24"/>
              </w:rPr>
              <w:t xml:space="preserve"> аттестации экстернов проводится по не более чем одному учебному</w:t>
            </w:r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предмету (курсу) в день.</w:t>
            </w:r>
          </w:p>
        </w:tc>
      </w:tr>
      <w:tr w:rsidR="00C854DD">
        <w:trPr>
          <w:trHeight w:val="82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tabs>
                <w:tab w:val="left" w:pos="2090"/>
                <w:tab w:val="left" w:pos="3502"/>
                <w:tab w:val="left" w:pos="4698"/>
                <w:tab w:val="left" w:pos="6623"/>
                <w:tab w:val="left" w:pos="8566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  <w:t>экстерна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работником, </w:t>
            </w:r>
            <w:r>
              <w:rPr>
                <w:sz w:val="24"/>
              </w:rPr>
              <w:t>реализующим соответствующую часть образовательной программы, в формах,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учебным планом, и в сроки, утвержденные календарным учебным графиком.</w:t>
            </w:r>
          </w:p>
        </w:tc>
      </w:tr>
      <w:tr w:rsidR="00C854DD">
        <w:trPr>
          <w:trHeight w:val="82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 начала промежуточной аттестации экстерн может получить консультацию по вопросам,</w:t>
            </w:r>
          </w:p>
          <w:p w:rsidR="00C854DD" w:rsidRDefault="00F012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касающимся аттестации, в пределах двух академических часов в соответствии с графиком, утвержденным приказом директора гимназии о зачислении экстерна.</w:t>
            </w:r>
          </w:p>
        </w:tc>
      </w:tr>
      <w:tr w:rsidR="00C854DD">
        <w:trPr>
          <w:trHeight w:val="1104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Экстерн имеет право на зачет результатов освоения учебных предметов, курсов, дисциплин, модулей, практики, дополнительных образовательных программ в иных организациях, осуществляющих образовательную деятельность, в порядке, предусмотренном</w:t>
            </w:r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соответствующим положением.</w:t>
            </w:r>
          </w:p>
        </w:tc>
      </w:tr>
      <w:tr w:rsidR="00C854DD">
        <w:trPr>
          <w:trHeight w:val="82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tabs>
                <w:tab w:val="left" w:pos="1624"/>
                <w:tab w:val="left" w:pos="3582"/>
                <w:tab w:val="left" w:pos="5034"/>
                <w:tab w:val="left" w:pos="6377"/>
                <w:tab w:val="left" w:pos="8079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экстернов</w:t>
            </w:r>
            <w:r>
              <w:rPr>
                <w:sz w:val="24"/>
              </w:rPr>
              <w:tab/>
              <w:t>фиксируются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педагогическими </w:t>
            </w:r>
            <w:r>
              <w:rPr>
                <w:sz w:val="24"/>
              </w:rPr>
              <w:t>работниками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протоколах,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экстерна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работами.</w:t>
            </w:r>
          </w:p>
        </w:tc>
      </w:tr>
      <w:tr w:rsidR="00C854DD">
        <w:trPr>
          <w:trHeight w:val="82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На основании протокола проведения промежуточной аттестации экстерну выдается справка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54DD" w:rsidRDefault="00F012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результатами прохождения промежуточной аттестации по образовательной программе соответствующего уровня общего образования по установленной в гимназии форме.</w:t>
            </w:r>
          </w:p>
        </w:tc>
      </w:tr>
      <w:tr w:rsidR="00C854DD">
        <w:trPr>
          <w:trHeight w:val="1104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Неудовлетворительные результаты промежуточной аттестации по одному или нескольким учебным предметам, курсам, дисциплинам, модулям и иным видам учебной деятельности, предусмотренным учебным планом, или </w:t>
            </w:r>
            <w:proofErr w:type="spellStart"/>
            <w:r>
              <w:rPr>
                <w:sz w:val="24"/>
              </w:rPr>
              <w:t>непрохождение</w:t>
            </w:r>
            <w:proofErr w:type="spellEnd"/>
            <w:r>
              <w:rPr>
                <w:sz w:val="24"/>
              </w:rPr>
              <w:t xml:space="preserve"> промежуточной аттестации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854DD" w:rsidRDefault="00F012C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  <w:r>
              <w:rPr>
                <w:sz w:val="24"/>
              </w:rPr>
              <w:t xml:space="preserve"> уважительных причин признаются академической задолженностью.</w:t>
            </w:r>
          </w:p>
        </w:tc>
      </w:tr>
      <w:tr w:rsidR="00C854DD">
        <w:trPr>
          <w:trHeight w:val="827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</w:t>
            </w:r>
          </w:p>
          <w:p w:rsidR="00C854DD" w:rsidRDefault="00F012C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получать образование в гимназии.</w:t>
            </w:r>
          </w:p>
        </w:tc>
      </w:tr>
      <w:tr w:rsidR="00C854DD">
        <w:trPr>
          <w:trHeight w:val="552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Промежуточная и государственная итоговая аттестация могут проводиться в течение одного</w:t>
            </w:r>
          </w:p>
          <w:p w:rsidR="00C854DD" w:rsidRDefault="00F0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 года, но не должны совпадать по срокам.</w:t>
            </w:r>
          </w:p>
        </w:tc>
      </w:tr>
      <w:tr w:rsidR="00C854DD">
        <w:trPr>
          <w:trHeight w:val="1966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5.14.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Срок подачи заявления на зачисление в гимназию для прохождения государственной 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854DD" w:rsidRDefault="00F012C0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      </w:r>
          </w:p>
          <w:p w:rsidR="00C854DD" w:rsidRDefault="00F012C0">
            <w:pPr>
              <w:pStyle w:val="TableParagraph"/>
              <w:numPr>
                <w:ilvl w:val="0"/>
                <w:numId w:val="2"/>
              </w:numPr>
              <w:tabs>
                <w:tab w:val="left" w:pos="517"/>
              </w:tabs>
              <w:spacing w:before="18" w:line="274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</w:tr>
      <w:tr w:rsidR="00C854DD">
        <w:trPr>
          <w:trHeight w:val="2208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5.15.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      </w:r>
          </w:p>
          <w:p w:rsidR="00C854DD" w:rsidRDefault="00F012C0">
            <w:pPr>
              <w:pStyle w:val="TableParagraph"/>
              <w:spacing w:line="270" w:lineRule="atLeast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      </w:r>
          </w:p>
        </w:tc>
      </w:tr>
      <w:tr w:rsidR="00C854DD">
        <w:trPr>
          <w:trHeight w:val="613"/>
        </w:trPr>
        <w:tc>
          <w:tcPr>
            <w:tcW w:w="818" w:type="dxa"/>
          </w:tcPr>
          <w:p w:rsidR="00C854DD" w:rsidRDefault="00F012C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5.16.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экстернов осуществляется в порядке, установленном законодательством.</w:t>
            </w:r>
          </w:p>
        </w:tc>
      </w:tr>
      <w:tr w:rsidR="00C854DD">
        <w:trPr>
          <w:trHeight w:val="948"/>
        </w:trPr>
        <w:tc>
          <w:tcPr>
            <w:tcW w:w="10867" w:type="dxa"/>
            <w:gridSpan w:val="2"/>
          </w:tcPr>
          <w:p w:rsidR="00C854DD" w:rsidRDefault="00F012C0">
            <w:pPr>
              <w:pStyle w:val="TableParagraph"/>
              <w:tabs>
                <w:tab w:val="left" w:pos="1408"/>
              </w:tabs>
              <w:spacing w:before="56"/>
              <w:ind w:left="654" w:right="656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Особенности текущего контроля и промежуточной аттестации при организации образовательного процесса с использованием электронного обучения и</w:t>
            </w:r>
            <w:r>
              <w:rPr>
                <w:b/>
                <w:spacing w:val="-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дистанционных</w:t>
            </w:r>
            <w:proofErr w:type="gramEnd"/>
          </w:p>
          <w:p w:rsidR="00C854DD" w:rsidRDefault="00F012C0">
            <w:pPr>
              <w:pStyle w:val="TableParagraph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 технологий</w:t>
            </w:r>
          </w:p>
        </w:tc>
      </w:tr>
      <w:tr w:rsidR="00C854DD">
        <w:trPr>
          <w:trHeight w:val="605"/>
        </w:trPr>
        <w:tc>
          <w:tcPr>
            <w:tcW w:w="818" w:type="dxa"/>
          </w:tcPr>
          <w:p w:rsidR="00C854DD" w:rsidRDefault="00F012C0">
            <w:pPr>
              <w:pStyle w:val="TableParagraph"/>
              <w:spacing w:before="53"/>
              <w:ind w:left="20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0049" w:type="dxa"/>
          </w:tcPr>
          <w:p w:rsidR="00C854DD" w:rsidRDefault="00F012C0">
            <w:pPr>
              <w:pStyle w:val="TableParagraph"/>
              <w:tabs>
                <w:tab w:val="left" w:pos="2032"/>
                <w:tab w:val="left" w:pos="4068"/>
                <w:tab w:val="left" w:pos="5525"/>
                <w:tab w:val="left" w:pos="7437"/>
                <w:tab w:val="left" w:pos="8384"/>
                <w:tab w:val="left" w:pos="9718"/>
              </w:tabs>
              <w:spacing w:before="53"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При организации образовательного процесса с использованием электронного обучения и дистанционных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и</w:t>
            </w:r>
          </w:p>
        </w:tc>
      </w:tr>
    </w:tbl>
    <w:p w:rsidR="00C854DD" w:rsidRDefault="00C854DD">
      <w:pPr>
        <w:spacing w:line="270" w:lineRule="atLeast"/>
        <w:rPr>
          <w:sz w:val="24"/>
        </w:rPr>
        <w:sectPr w:rsidR="00C854DD">
          <w:pgSz w:w="11910" w:h="16840"/>
          <w:pgMar w:top="700" w:right="40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58"/>
        <w:gridCol w:w="10112"/>
      </w:tblGrid>
      <w:tr w:rsidR="00C854DD">
        <w:trPr>
          <w:trHeight w:val="270"/>
        </w:trPr>
        <w:tc>
          <w:tcPr>
            <w:tcW w:w="758" w:type="dxa"/>
          </w:tcPr>
          <w:p w:rsidR="00C854DD" w:rsidRDefault="00C854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12" w:type="dxa"/>
          </w:tcPr>
          <w:p w:rsidR="00C854DD" w:rsidRDefault="00F012C0">
            <w:pPr>
              <w:pStyle w:val="TableParagraph"/>
              <w:spacing w:line="251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обучающимся может происходить в </w:t>
            </w:r>
            <w:proofErr w:type="spellStart"/>
            <w:r>
              <w:rPr>
                <w:sz w:val="24"/>
              </w:rPr>
              <w:t>oнлай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 (или) офлайн-режиме.</w:t>
            </w:r>
          </w:p>
        </w:tc>
      </w:tr>
      <w:tr w:rsidR="00C854DD">
        <w:trPr>
          <w:trHeight w:val="2545"/>
        </w:trPr>
        <w:tc>
          <w:tcPr>
            <w:tcW w:w="758" w:type="dxa"/>
          </w:tcPr>
          <w:p w:rsidR="00C854DD" w:rsidRDefault="00F012C0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0112" w:type="dxa"/>
          </w:tcPr>
          <w:p w:rsidR="00C854DD" w:rsidRDefault="00F012C0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В рамках текущего контроля успеваемости педагогические работники вправе:</w:t>
            </w:r>
          </w:p>
          <w:p w:rsidR="00C854DD" w:rsidRDefault="00F012C0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проводить онлайн-опросы на информационных платформах отечественной системы ВКС, используемых в гимназии (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платформы);</w:t>
            </w:r>
          </w:p>
          <w:p w:rsidR="00C854DD" w:rsidRDefault="00F012C0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rPr>
                <w:sz w:val="24"/>
              </w:rPr>
            </w:pPr>
            <w:r>
              <w:rPr>
                <w:sz w:val="24"/>
              </w:rPr>
              <w:t>проводить тестирование, 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854DD" w:rsidRDefault="00F012C0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давать обучающимся задания в виде реферата, проекта, исследования с последующим выставлением отметки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журнал;</w:t>
            </w:r>
          </w:p>
          <w:p w:rsidR="00C854DD" w:rsidRDefault="00F012C0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потребовать от обучающегося подтвердить свою личность посредством включения ве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камеры на компьютере или ноутбуке. </w:t>
            </w:r>
            <w:proofErr w:type="gramStart"/>
            <w:r>
              <w:rPr>
                <w:sz w:val="24"/>
              </w:rPr>
              <w:t>В исключительных случаях обучающиеся вправе с разрешения педагога не 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веб-камеру.</w:t>
            </w:r>
            <w:proofErr w:type="gramEnd"/>
          </w:p>
        </w:tc>
      </w:tr>
      <w:tr w:rsidR="00C854DD">
        <w:trPr>
          <w:trHeight w:val="396"/>
        </w:trPr>
        <w:tc>
          <w:tcPr>
            <w:tcW w:w="758" w:type="dxa"/>
          </w:tcPr>
          <w:p w:rsidR="00C854DD" w:rsidRDefault="00C854DD">
            <w:pPr>
              <w:pStyle w:val="TableParagraph"/>
              <w:ind w:left="0"/>
            </w:pPr>
          </w:p>
        </w:tc>
        <w:tc>
          <w:tcPr>
            <w:tcW w:w="10112" w:type="dxa"/>
          </w:tcPr>
          <w:p w:rsidR="00C854DD" w:rsidRDefault="00F012C0">
            <w:pPr>
              <w:pStyle w:val="TableParagraph"/>
              <w:tabs>
                <w:tab w:val="left" w:pos="2755"/>
              </w:tabs>
              <w:spacing w:before="56"/>
              <w:ind w:left="20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  <w:t>Порядок внесения изменений и/или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дополнений</w:t>
            </w:r>
          </w:p>
        </w:tc>
      </w:tr>
      <w:tr w:rsidR="00C854DD">
        <w:trPr>
          <w:trHeight w:val="610"/>
        </w:trPr>
        <w:tc>
          <w:tcPr>
            <w:tcW w:w="758" w:type="dxa"/>
          </w:tcPr>
          <w:p w:rsidR="00C854DD" w:rsidRDefault="00F012C0">
            <w:pPr>
              <w:pStyle w:val="TableParagraph"/>
              <w:spacing w:before="53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0112" w:type="dxa"/>
          </w:tcPr>
          <w:p w:rsidR="00C854DD" w:rsidRDefault="00F012C0">
            <w:pPr>
              <w:pStyle w:val="TableParagraph"/>
              <w:spacing w:before="53" w:line="270" w:lineRule="atLeast"/>
              <w:ind w:left="197"/>
              <w:rPr>
                <w:sz w:val="24"/>
              </w:rPr>
            </w:pPr>
            <w:r>
              <w:rPr>
                <w:sz w:val="24"/>
              </w:rPr>
              <w:t>Изменения и дополнения в настоящее Положение могут быть внесены по инициативе участников образовательных отношений и/или в случаях изменения законодательства.</w:t>
            </w:r>
          </w:p>
        </w:tc>
      </w:tr>
      <w:tr w:rsidR="00C854DD">
        <w:trPr>
          <w:trHeight w:val="822"/>
        </w:trPr>
        <w:tc>
          <w:tcPr>
            <w:tcW w:w="758" w:type="dxa"/>
          </w:tcPr>
          <w:p w:rsidR="00C854DD" w:rsidRDefault="00F012C0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10112" w:type="dxa"/>
          </w:tcPr>
          <w:p w:rsidR="00C854DD" w:rsidRDefault="00F012C0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Изменения и дополнения подлежат обсуждению и согласованию с органами самоуправления</w:t>
            </w:r>
          </w:p>
          <w:p w:rsidR="00C854DD" w:rsidRDefault="00F012C0">
            <w:pPr>
              <w:pStyle w:val="TableParagraph"/>
              <w:spacing w:line="270" w:lineRule="atLeast"/>
              <w:ind w:left="197"/>
              <w:rPr>
                <w:sz w:val="24"/>
              </w:rPr>
            </w:pPr>
            <w:r>
              <w:rPr>
                <w:sz w:val="24"/>
              </w:rPr>
              <w:t>(Совет гимназии, Президентский совет ДОО «Планета Детства»), рассматриваются и принимаются педагогическим советом гимназии и утверждаются приказом директора.</w:t>
            </w:r>
          </w:p>
        </w:tc>
      </w:tr>
    </w:tbl>
    <w:p w:rsidR="00F012C0" w:rsidRDefault="00F012C0"/>
    <w:sectPr w:rsidR="00F012C0">
      <w:pgSz w:w="11910" w:h="16840"/>
      <w:pgMar w:top="700" w:right="400" w:bottom="1120" w:left="4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0B" w:rsidRDefault="00BB730B">
      <w:r>
        <w:separator/>
      </w:r>
    </w:p>
  </w:endnote>
  <w:endnote w:type="continuationSeparator" w:id="0">
    <w:p w:rsidR="00BB730B" w:rsidRDefault="00BB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4DD" w:rsidRDefault="00BB730B">
    <w:pPr>
      <w:pStyle w:val="a3"/>
      <w:spacing w:line="14" w:lineRule="auto"/>
      <w:rPr>
        <w:i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pt;margin-top:780.9pt;width:17.2pt;height:13pt;z-index:-251658752;mso-position-horizontal-relative:page;mso-position-vertical-relative:page" filled="f" stroked="f">
          <v:textbox inset="0,0,0,0">
            <w:txbxContent>
              <w:p w:rsidR="00C854DD" w:rsidRDefault="00F012C0">
                <w:pPr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275DFF">
                  <w:rPr>
                    <w:rFonts w:ascii="Carlito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0B" w:rsidRDefault="00BB730B">
      <w:r>
        <w:separator/>
      </w:r>
    </w:p>
  </w:footnote>
  <w:footnote w:type="continuationSeparator" w:id="0">
    <w:p w:rsidR="00BB730B" w:rsidRDefault="00BB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137"/>
    <w:multiLevelType w:val="hybridMultilevel"/>
    <w:tmpl w:val="FA8C69BA"/>
    <w:lvl w:ilvl="0" w:tplc="A07AF150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424BCDE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394C68F6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4356B7D6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4" w:tplc="37960416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5" w:tplc="188C34D2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B0761712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897CFFFC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1564E86C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</w:abstractNum>
  <w:abstractNum w:abstractNumId="1">
    <w:nsid w:val="081129F8"/>
    <w:multiLevelType w:val="hybridMultilevel"/>
    <w:tmpl w:val="82F6AC80"/>
    <w:lvl w:ilvl="0" w:tplc="2ED4D078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616BBFE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8A4E6934">
      <w:numFmt w:val="bullet"/>
      <w:lvlText w:val="•"/>
      <w:lvlJc w:val="left"/>
      <w:pPr>
        <w:ind w:left="2448" w:hanging="361"/>
      </w:pPr>
      <w:rPr>
        <w:rFonts w:hint="default"/>
        <w:lang w:val="ru-RU" w:eastAsia="en-US" w:bidi="ar-SA"/>
      </w:rPr>
    </w:lvl>
    <w:lvl w:ilvl="3" w:tplc="7AD258BC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4" w:tplc="822AE4A4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5" w:tplc="2CFC10E0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AFEA114C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069E243E">
      <w:numFmt w:val="bullet"/>
      <w:lvlText w:val="•"/>
      <w:lvlJc w:val="left"/>
      <w:pPr>
        <w:ind w:left="7219" w:hanging="361"/>
      </w:pPr>
      <w:rPr>
        <w:rFonts w:hint="default"/>
        <w:lang w:val="ru-RU" w:eastAsia="en-US" w:bidi="ar-SA"/>
      </w:rPr>
    </w:lvl>
    <w:lvl w:ilvl="8" w:tplc="C85E43BC">
      <w:numFmt w:val="bullet"/>
      <w:lvlText w:val="•"/>
      <w:lvlJc w:val="left"/>
      <w:pPr>
        <w:ind w:left="8173" w:hanging="361"/>
      </w:pPr>
      <w:rPr>
        <w:rFonts w:hint="default"/>
        <w:lang w:val="ru-RU" w:eastAsia="en-US" w:bidi="ar-SA"/>
      </w:rPr>
    </w:lvl>
  </w:abstractNum>
  <w:abstractNum w:abstractNumId="2">
    <w:nsid w:val="09571113"/>
    <w:multiLevelType w:val="hybridMultilevel"/>
    <w:tmpl w:val="91CA8266"/>
    <w:lvl w:ilvl="0" w:tplc="F59ADCA4">
      <w:numFmt w:val="bullet"/>
      <w:lvlText w:val=""/>
      <w:lvlJc w:val="left"/>
      <w:pPr>
        <w:ind w:left="6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7EC89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13AE4EB0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4A68FFFA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B6FEDA28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DC345586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 w:tplc="6F8CE57C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7" w:tplc="799E3D70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8" w:tplc="7CC4CEB2"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">
    <w:nsid w:val="0ED954EF"/>
    <w:multiLevelType w:val="hybridMultilevel"/>
    <w:tmpl w:val="3C5E58E4"/>
    <w:lvl w:ilvl="0" w:tplc="747C4420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8C14F0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8C225E18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3C422396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8C4261A0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9B101D2E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 w:tplc="BC2C5E0E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9634E578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8" w:tplc="AF82AE24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</w:abstractNum>
  <w:abstractNum w:abstractNumId="4">
    <w:nsid w:val="102D4691"/>
    <w:multiLevelType w:val="hybridMultilevel"/>
    <w:tmpl w:val="D50EF22A"/>
    <w:lvl w:ilvl="0" w:tplc="D9FC5C18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1762AA4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436E3824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214CEB4A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2B5231EC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826272D4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9A5A0A74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620C0172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BD3AD7A0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5">
    <w:nsid w:val="1088699C"/>
    <w:multiLevelType w:val="hybridMultilevel"/>
    <w:tmpl w:val="A1F6F728"/>
    <w:lvl w:ilvl="0" w:tplc="3AF09A4C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EC3498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36DABF3E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68283500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C870E824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342602CE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 w:tplc="DB6A0882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A45604DA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8" w:tplc="65F003E0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</w:abstractNum>
  <w:abstractNum w:abstractNumId="6">
    <w:nsid w:val="1A83416E"/>
    <w:multiLevelType w:val="hybridMultilevel"/>
    <w:tmpl w:val="AE1AB15A"/>
    <w:lvl w:ilvl="0" w:tplc="5860C9B6">
      <w:numFmt w:val="bullet"/>
      <w:lvlText w:val=""/>
      <w:lvlJc w:val="left"/>
      <w:pPr>
        <w:ind w:left="8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00E5C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46EC1E8E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8966B7A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652A68D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4EEAEF2E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3BD26C3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FBE8AE92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8" w:tplc="9A8457F4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7">
    <w:nsid w:val="1E8500CE"/>
    <w:multiLevelType w:val="hybridMultilevel"/>
    <w:tmpl w:val="2558260E"/>
    <w:lvl w:ilvl="0" w:tplc="61E857EE">
      <w:numFmt w:val="bullet"/>
      <w:lvlText w:val=""/>
      <w:lvlJc w:val="left"/>
      <w:pPr>
        <w:ind w:left="52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8B23A70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3B9A1042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  <w:lvl w:ilvl="3" w:tplc="291C7FD8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 w:tplc="DF742902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821C0AAC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D95AE31E">
      <w:numFmt w:val="bullet"/>
      <w:lvlText w:val="•"/>
      <w:lvlJc w:val="left"/>
      <w:pPr>
        <w:ind w:left="6292" w:hanging="361"/>
      </w:pPr>
      <w:rPr>
        <w:rFonts w:hint="default"/>
        <w:lang w:val="ru-RU" w:eastAsia="en-US" w:bidi="ar-SA"/>
      </w:rPr>
    </w:lvl>
    <w:lvl w:ilvl="7" w:tplc="820EBA88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A936F434">
      <w:numFmt w:val="bullet"/>
      <w:lvlText w:val="•"/>
      <w:lvlJc w:val="left"/>
      <w:pPr>
        <w:ind w:left="8216" w:hanging="361"/>
      </w:pPr>
      <w:rPr>
        <w:rFonts w:hint="default"/>
        <w:lang w:val="ru-RU" w:eastAsia="en-US" w:bidi="ar-SA"/>
      </w:rPr>
    </w:lvl>
  </w:abstractNum>
  <w:abstractNum w:abstractNumId="8">
    <w:nsid w:val="21B43965"/>
    <w:multiLevelType w:val="hybridMultilevel"/>
    <w:tmpl w:val="11EE3486"/>
    <w:lvl w:ilvl="0" w:tplc="7F405AE8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281776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51EC327C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27AEB96A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C618244C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F94A46AC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BEEA896E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DF94B1CE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A03487CA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9">
    <w:nsid w:val="3F142591"/>
    <w:multiLevelType w:val="hybridMultilevel"/>
    <w:tmpl w:val="E982CA42"/>
    <w:lvl w:ilvl="0" w:tplc="E3CCBABA">
      <w:numFmt w:val="bullet"/>
      <w:lvlText w:val=""/>
      <w:lvlJc w:val="left"/>
      <w:pPr>
        <w:ind w:left="57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F413CE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1CD43716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3" w:tplc="9520839A"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4" w:tplc="0918269E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EA1CC7D4">
      <w:numFmt w:val="bullet"/>
      <w:lvlText w:val="•"/>
      <w:lvlJc w:val="left"/>
      <w:pPr>
        <w:ind w:left="5346" w:hanging="361"/>
      </w:pPr>
      <w:rPr>
        <w:rFonts w:hint="default"/>
        <w:lang w:val="ru-RU" w:eastAsia="en-US" w:bidi="ar-SA"/>
      </w:rPr>
    </w:lvl>
    <w:lvl w:ilvl="6" w:tplc="C83C3D16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CF7EC0CE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8" w:tplc="1224356C">
      <w:numFmt w:val="bullet"/>
      <w:lvlText w:val="•"/>
      <w:lvlJc w:val="left"/>
      <w:pPr>
        <w:ind w:left="8205" w:hanging="361"/>
      </w:pPr>
      <w:rPr>
        <w:rFonts w:hint="default"/>
        <w:lang w:val="ru-RU" w:eastAsia="en-US" w:bidi="ar-SA"/>
      </w:rPr>
    </w:lvl>
  </w:abstractNum>
  <w:abstractNum w:abstractNumId="10">
    <w:nsid w:val="4C9E7F48"/>
    <w:multiLevelType w:val="hybridMultilevel"/>
    <w:tmpl w:val="8A98590C"/>
    <w:lvl w:ilvl="0" w:tplc="988CCA54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0DA5D48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092E9ED0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FF6C8964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29C48E92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D8CC8EC2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16E48A34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7C5EC6A8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9D4AA360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11">
    <w:nsid w:val="4D8819B4"/>
    <w:multiLevelType w:val="hybridMultilevel"/>
    <w:tmpl w:val="74ECF802"/>
    <w:lvl w:ilvl="0" w:tplc="F1B682A4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841FF0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AE8829E2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350C8E1A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 w:tplc="EFA66A68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7616CF3A">
      <w:numFmt w:val="bullet"/>
      <w:lvlText w:val="•"/>
      <w:lvlJc w:val="left"/>
      <w:pPr>
        <w:ind w:left="5270" w:hanging="361"/>
      </w:pPr>
      <w:rPr>
        <w:rFonts w:hint="default"/>
        <w:lang w:val="ru-RU" w:eastAsia="en-US" w:bidi="ar-SA"/>
      </w:rPr>
    </w:lvl>
    <w:lvl w:ilvl="6" w:tplc="980EB6F4">
      <w:numFmt w:val="bullet"/>
      <w:lvlText w:val="•"/>
      <w:lvlJc w:val="left"/>
      <w:pPr>
        <w:ind w:left="6232" w:hanging="361"/>
      </w:pPr>
      <w:rPr>
        <w:rFonts w:hint="default"/>
        <w:lang w:val="ru-RU" w:eastAsia="en-US" w:bidi="ar-SA"/>
      </w:rPr>
    </w:lvl>
    <w:lvl w:ilvl="7" w:tplc="2418FBEC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  <w:lvl w:ilvl="8" w:tplc="58960832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2">
    <w:nsid w:val="4E542088"/>
    <w:multiLevelType w:val="hybridMultilevel"/>
    <w:tmpl w:val="4CC8EDA4"/>
    <w:lvl w:ilvl="0" w:tplc="724AEBC6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860EE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556A419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386E1CCA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BD90DF38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1C0448B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1C46F0AE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CB3409B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E37836A8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3">
    <w:nsid w:val="5ACA5358"/>
    <w:multiLevelType w:val="hybridMultilevel"/>
    <w:tmpl w:val="406A95A4"/>
    <w:lvl w:ilvl="0" w:tplc="500AFDE8">
      <w:numFmt w:val="bullet"/>
      <w:lvlText w:val=""/>
      <w:lvlJc w:val="left"/>
      <w:pPr>
        <w:ind w:left="6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082C5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9205A40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BF8ACAC2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1DC69C26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E6E8CE6E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E32E07E8">
      <w:numFmt w:val="bullet"/>
      <w:lvlText w:val="•"/>
      <w:lvlJc w:val="left"/>
      <w:pPr>
        <w:ind w:left="6288" w:hanging="361"/>
      </w:pPr>
      <w:rPr>
        <w:rFonts w:hint="default"/>
        <w:lang w:val="ru-RU" w:eastAsia="en-US" w:bidi="ar-SA"/>
      </w:rPr>
    </w:lvl>
    <w:lvl w:ilvl="7" w:tplc="A5D2F4C2"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 w:tplc="7B42F55E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</w:abstractNum>
  <w:abstractNum w:abstractNumId="14">
    <w:nsid w:val="5AF40ED7"/>
    <w:multiLevelType w:val="hybridMultilevel"/>
    <w:tmpl w:val="FD44A9D4"/>
    <w:lvl w:ilvl="0" w:tplc="9514CB8E">
      <w:numFmt w:val="bullet"/>
      <w:lvlText w:val=""/>
      <w:lvlJc w:val="left"/>
      <w:pPr>
        <w:ind w:left="576" w:hanging="361"/>
      </w:pPr>
      <w:rPr>
        <w:rFonts w:hint="default"/>
        <w:w w:val="100"/>
        <w:lang w:val="ru-RU" w:eastAsia="en-US" w:bidi="ar-SA"/>
      </w:rPr>
    </w:lvl>
    <w:lvl w:ilvl="1" w:tplc="BF6E911A"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2" w:tplc="2B942034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ECA62C6E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D82EEACA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07082A8C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C0A40B7C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036815B6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6BD42848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5">
    <w:nsid w:val="6E1C0301"/>
    <w:multiLevelType w:val="hybridMultilevel"/>
    <w:tmpl w:val="D11818AE"/>
    <w:lvl w:ilvl="0" w:tplc="3432BED4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E28A7E0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plc="EEE6A218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3" w:tplc="F118A6EE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675E1680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5" w:tplc="7668F352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51F23404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F7DAF5CA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CED6A2E2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</w:abstractNum>
  <w:abstractNum w:abstractNumId="16">
    <w:nsid w:val="6E7D0B58"/>
    <w:multiLevelType w:val="hybridMultilevel"/>
    <w:tmpl w:val="C15467F6"/>
    <w:lvl w:ilvl="0" w:tplc="D8AA9438">
      <w:numFmt w:val="bullet"/>
      <w:lvlText w:val=""/>
      <w:lvlJc w:val="left"/>
      <w:pPr>
        <w:ind w:left="5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E2E836"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2" w:tplc="178A6F36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 w:tplc="E744C02A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7C3CA9AC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B87AA5A2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6" w:tplc="BF582C10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BBB8F8D2">
      <w:numFmt w:val="bullet"/>
      <w:lvlText w:val="•"/>
      <w:lvlJc w:val="left"/>
      <w:pPr>
        <w:ind w:left="7209" w:hanging="361"/>
      </w:pPr>
      <w:rPr>
        <w:rFonts w:hint="default"/>
        <w:lang w:val="ru-RU" w:eastAsia="en-US" w:bidi="ar-SA"/>
      </w:rPr>
    </w:lvl>
    <w:lvl w:ilvl="8" w:tplc="1FE87B72">
      <w:numFmt w:val="bullet"/>
      <w:lvlText w:val="•"/>
      <w:lvlJc w:val="left"/>
      <w:pPr>
        <w:ind w:left="8156" w:hanging="361"/>
      </w:pPr>
      <w:rPr>
        <w:rFonts w:hint="default"/>
        <w:lang w:val="ru-RU" w:eastAsia="en-US" w:bidi="ar-SA"/>
      </w:rPr>
    </w:lvl>
  </w:abstractNum>
  <w:abstractNum w:abstractNumId="17">
    <w:nsid w:val="70BF1314"/>
    <w:multiLevelType w:val="hybridMultilevel"/>
    <w:tmpl w:val="3A5C3644"/>
    <w:lvl w:ilvl="0" w:tplc="3F3C68C8">
      <w:numFmt w:val="bullet"/>
      <w:lvlText w:val=""/>
      <w:lvlJc w:val="left"/>
      <w:pPr>
        <w:ind w:left="4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A0356A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2" w:tplc="73F2A0B2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3" w:tplc="464A175E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4" w:tplc="BAF85D90">
      <w:numFmt w:val="bullet"/>
      <w:lvlText w:val="•"/>
      <w:lvlJc w:val="left"/>
      <w:pPr>
        <w:ind w:left="4284" w:hanging="361"/>
      </w:pPr>
      <w:rPr>
        <w:rFonts w:hint="default"/>
        <w:lang w:val="ru-RU" w:eastAsia="en-US" w:bidi="ar-SA"/>
      </w:rPr>
    </w:lvl>
    <w:lvl w:ilvl="5" w:tplc="E2D6C938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6" w:tplc="DE447C70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7" w:tplc="4DC84CEA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FF4491A4">
      <w:numFmt w:val="bullet"/>
      <w:lvlText w:val="•"/>
      <w:lvlJc w:val="left"/>
      <w:pPr>
        <w:ind w:left="8129" w:hanging="361"/>
      </w:pPr>
      <w:rPr>
        <w:rFonts w:hint="default"/>
        <w:lang w:val="ru-RU" w:eastAsia="en-US" w:bidi="ar-SA"/>
      </w:rPr>
    </w:lvl>
  </w:abstractNum>
  <w:abstractNum w:abstractNumId="18">
    <w:nsid w:val="71DB33A3"/>
    <w:multiLevelType w:val="hybridMultilevel"/>
    <w:tmpl w:val="84C87190"/>
    <w:lvl w:ilvl="0" w:tplc="FECA46C2">
      <w:numFmt w:val="bullet"/>
      <w:lvlText w:val=""/>
      <w:lvlJc w:val="left"/>
      <w:pPr>
        <w:ind w:left="51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A87F8A">
      <w:numFmt w:val="bullet"/>
      <w:lvlText w:val="•"/>
      <w:lvlJc w:val="left"/>
      <w:pPr>
        <w:ind w:left="1472" w:hanging="361"/>
      </w:pPr>
      <w:rPr>
        <w:rFonts w:hint="default"/>
        <w:lang w:val="ru-RU" w:eastAsia="en-US" w:bidi="ar-SA"/>
      </w:rPr>
    </w:lvl>
    <w:lvl w:ilvl="2" w:tplc="4ACAAAE6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A4942A7A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00421E3C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  <w:lvl w:ilvl="5" w:tplc="397A4A48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0360C410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1FD6C6C0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8" w:tplc="609A6DE4">
      <w:numFmt w:val="bullet"/>
      <w:lvlText w:val="•"/>
      <w:lvlJc w:val="left"/>
      <w:pPr>
        <w:ind w:left="8143" w:hanging="361"/>
      </w:pPr>
      <w:rPr>
        <w:rFonts w:hint="default"/>
        <w:lang w:val="ru-RU" w:eastAsia="en-US" w:bidi="ar-SA"/>
      </w:rPr>
    </w:lvl>
  </w:abstractNum>
  <w:abstractNum w:abstractNumId="19">
    <w:nsid w:val="7721022C"/>
    <w:multiLevelType w:val="hybridMultilevel"/>
    <w:tmpl w:val="11902F3E"/>
    <w:lvl w:ilvl="0" w:tplc="E8F20A92">
      <w:numFmt w:val="bullet"/>
      <w:lvlText w:val=""/>
      <w:lvlJc w:val="left"/>
      <w:pPr>
        <w:ind w:left="5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4A1398">
      <w:numFmt w:val="bullet"/>
      <w:lvlText w:val="•"/>
      <w:lvlJc w:val="left"/>
      <w:pPr>
        <w:ind w:left="1499" w:hanging="361"/>
      </w:pPr>
      <w:rPr>
        <w:rFonts w:hint="default"/>
        <w:lang w:val="ru-RU" w:eastAsia="en-US" w:bidi="ar-SA"/>
      </w:rPr>
    </w:lvl>
    <w:lvl w:ilvl="2" w:tplc="F28474B6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3" w:tplc="051E916E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4" w:tplc="8F1836E6">
      <w:numFmt w:val="bullet"/>
      <w:lvlText w:val="•"/>
      <w:lvlJc w:val="left"/>
      <w:pPr>
        <w:ind w:left="4376" w:hanging="361"/>
      </w:pPr>
      <w:rPr>
        <w:rFonts w:hint="default"/>
        <w:lang w:val="ru-RU" w:eastAsia="en-US" w:bidi="ar-SA"/>
      </w:rPr>
    </w:lvl>
    <w:lvl w:ilvl="5" w:tplc="90AED63E">
      <w:numFmt w:val="bullet"/>
      <w:lvlText w:val="•"/>
      <w:lvlJc w:val="left"/>
      <w:pPr>
        <w:ind w:left="5336" w:hanging="361"/>
      </w:pPr>
      <w:rPr>
        <w:rFonts w:hint="default"/>
        <w:lang w:val="ru-RU" w:eastAsia="en-US" w:bidi="ar-SA"/>
      </w:rPr>
    </w:lvl>
    <w:lvl w:ilvl="6" w:tplc="9A924336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7" w:tplc="ED06B4DC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F44E08EA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20">
    <w:nsid w:val="7E6C4D6B"/>
    <w:multiLevelType w:val="hybridMultilevel"/>
    <w:tmpl w:val="806C414C"/>
    <w:lvl w:ilvl="0" w:tplc="5596ACA0">
      <w:numFmt w:val="bullet"/>
      <w:lvlText w:val="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E6958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2" w:tplc="F2E4BA30">
      <w:numFmt w:val="bullet"/>
      <w:lvlText w:val="•"/>
      <w:lvlJc w:val="left"/>
      <w:pPr>
        <w:ind w:left="2460" w:hanging="361"/>
      </w:pPr>
      <w:rPr>
        <w:rFonts w:hint="default"/>
        <w:lang w:val="ru-RU" w:eastAsia="en-US" w:bidi="ar-SA"/>
      </w:rPr>
    </w:lvl>
    <w:lvl w:ilvl="3" w:tplc="52026C5C">
      <w:numFmt w:val="bullet"/>
      <w:lvlText w:val="•"/>
      <w:lvlJc w:val="left"/>
      <w:pPr>
        <w:ind w:left="3420" w:hanging="361"/>
      </w:pPr>
      <w:rPr>
        <w:rFonts w:hint="default"/>
        <w:lang w:val="ru-RU" w:eastAsia="en-US" w:bidi="ar-SA"/>
      </w:rPr>
    </w:lvl>
    <w:lvl w:ilvl="4" w:tplc="73B8D1A6">
      <w:numFmt w:val="bullet"/>
      <w:lvlText w:val="•"/>
      <w:lvlJc w:val="left"/>
      <w:pPr>
        <w:ind w:left="4380" w:hanging="361"/>
      </w:pPr>
      <w:rPr>
        <w:rFonts w:hint="default"/>
        <w:lang w:val="ru-RU" w:eastAsia="en-US" w:bidi="ar-SA"/>
      </w:rPr>
    </w:lvl>
    <w:lvl w:ilvl="5" w:tplc="8D86E474">
      <w:numFmt w:val="bullet"/>
      <w:lvlText w:val="•"/>
      <w:lvlJc w:val="left"/>
      <w:pPr>
        <w:ind w:left="5340" w:hanging="361"/>
      </w:pPr>
      <w:rPr>
        <w:rFonts w:hint="default"/>
        <w:lang w:val="ru-RU" w:eastAsia="en-US" w:bidi="ar-SA"/>
      </w:rPr>
    </w:lvl>
    <w:lvl w:ilvl="6" w:tplc="BE16F5D6">
      <w:numFmt w:val="bullet"/>
      <w:lvlText w:val="•"/>
      <w:lvlJc w:val="left"/>
      <w:pPr>
        <w:ind w:left="6300" w:hanging="361"/>
      </w:pPr>
      <w:rPr>
        <w:rFonts w:hint="default"/>
        <w:lang w:val="ru-RU" w:eastAsia="en-US" w:bidi="ar-SA"/>
      </w:rPr>
    </w:lvl>
    <w:lvl w:ilvl="7" w:tplc="D81AE6B2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 w:tplc="E6FE55AA">
      <w:numFmt w:val="bullet"/>
      <w:lvlText w:val="•"/>
      <w:lvlJc w:val="left"/>
      <w:pPr>
        <w:ind w:left="8220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5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17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6"/>
  </w:num>
  <w:num w:numId="18">
    <w:abstractNumId w:val="12"/>
  </w:num>
  <w:num w:numId="19">
    <w:abstractNumId w:val="7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54DD"/>
    <w:rsid w:val="00275DFF"/>
    <w:rsid w:val="00A34F30"/>
    <w:rsid w:val="00BB730B"/>
    <w:rsid w:val="00C854DD"/>
    <w:rsid w:val="00F0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0"/>
      <w:szCs w:val="20"/>
    </w:rPr>
  </w:style>
  <w:style w:type="paragraph" w:styleId="a4">
    <w:name w:val="Title"/>
    <w:basedOn w:val="a"/>
    <w:uiPriority w:val="1"/>
    <w:qFormat/>
    <w:pPr>
      <w:ind w:left="946" w:right="96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5601</Words>
  <Characters>31928</Characters>
  <Application>Microsoft Office Word</Application>
  <DocSecurity>0</DocSecurity>
  <Lines>266</Lines>
  <Paragraphs>74</Paragraphs>
  <ScaleCrop>false</ScaleCrop>
  <Company>SPecialiST RePack</Company>
  <LinksUpToDate>false</LinksUpToDate>
  <CharactersWithSpaces>37455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User</cp:lastModifiedBy>
  <cp:revision>3</cp:revision>
  <dcterms:created xsi:type="dcterms:W3CDTF">2023-04-06T12:55:00Z</dcterms:created>
  <dcterms:modified xsi:type="dcterms:W3CDTF">2023-04-15T07:35:00Z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2023-04-06T00:00:00Z</vt:filetime>
  </property>
</Properties>
</file>