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64" w:rsidRPr="00F0334D" w:rsidRDefault="00245064" w:rsidP="00F033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23232"/>
          <w:sz w:val="28"/>
        </w:rPr>
      </w:pPr>
      <w:r w:rsidRPr="00F0334D">
        <w:rPr>
          <w:rFonts w:ascii="Arial" w:hAnsi="Arial" w:cs="Arial"/>
          <w:b/>
          <w:color w:val="323232"/>
          <w:sz w:val="28"/>
        </w:rPr>
        <w:t>Справка</w:t>
      </w:r>
    </w:p>
    <w:p w:rsidR="00245064" w:rsidRPr="00F0334D" w:rsidRDefault="00245064" w:rsidP="00F033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323232"/>
          <w:sz w:val="28"/>
        </w:rPr>
      </w:pPr>
      <w:r w:rsidRPr="00F0334D">
        <w:rPr>
          <w:rFonts w:ascii="Arial" w:hAnsi="Arial" w:cs="Arial"/>
          <w:b/>
          <w:color w:val="323232"/>
          <w:sz w:val="28"/>
        </w:rPr>
        <w:t xml:space="preserve">о мероприятии, проведенном в МКОУ «Телетлинская СОШ №1» к 135-летию </w:t>
      </w:r>
      <w:proofErr w:type="spellStart"/>
      <w:r w:rsidRPr="00F0334D">
        <w:rPr>
          <w:rFonts w:ascii="Arial" w:hAnsi="Arial" w:cs="Arial"/>
          <w:b/>
          <w:color w:val="323232"/>
          <w:sz w:val="28"/>
        </w:rPr>
        <w:t>А.С.Макаренко</w:t>
      </w:r>
      <w:proofErr w:type="spellEnd"/>
      <w:r w:rsidRPr="00F0334D">
        <w:rPr>
          <w:rFonts w:ascii="Arial" w:hAnsi="Arial" w:cs="Arial"/>
          <w:b/>
          <w:color w:val="323232"/>
          <w:sz w:val="28"/>
        </w:rPr>
        <w:t>.</w:t>
      </w:r>
    </w:p>
    <w:p w:rsidR="00245064" w:rsidRDefault="00245064" w:rsidP="002450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ab/>
        <w:t>Согласно календарному плану</w:t>
      </w:r>
      <w:r w:rsidR="00DF15DE">
        <w:rPr>
          <w:rFonts w:ascii="Arial" w:hAnsi="Arial" w:cs="Arial"/>
          <w:color w:val="323232"/>
        </w:rPr>
        <w:t xml:space="preserve"> в школе было</w:t>
      </w:r>
      <w:r>
        <w:rPr>
          <w:rFonts w:ascii="Arial" w:hAnsi="Arial" w:cs="Arial"/>
          <w:color w:val="323232"/>
        </w:rPr>
        <w:t xml:space="preserve"> </w:t>
      </w:r>
      <w:r w:rsidR="00DF15DE">
        <w:rPr>
          <w:rFonts w:ascii="Arial" w:hAnsi="Arial" w:cs="Arial"/>
          <w:color w:val="323232"/>
        </w:rPr>
        <w:t xml:space="preserve">проведено </w:t>
      </w:r>
      <w:proofErr w:type="spellStart"/>
      <w:r w:rsidR="00DF15DE">
        <w:rPr>
          <w:rFonts w:ascii="Arial" w:hAnsi="Arial" w:cs="Arial"/>
          <w:color w:val="323232"/>
        </w:rPr>
        <w:t>мероприятие</w:t>
      </w:r>
      <w:proofErr w:type="gramStart"/>
      <w:r w:rsidR="00DF15DE">
        <w:rPr>
          <w:rFonts w:ascii="Arial" w:hAnsi="Arial" w:cs="Arial"/>
          <w:color w:val="323232"/>
        </w:rPr>
        <w:t>,</w:t>
      </w:r>
      <w:r>
        <w:rPr>
          <w:rFonts w:ascii="Arial" w:hAnsi="Arial" w:cs="Arial"/>
          <w:color w:val="323232"/>
        </w:rPr>
        <w:t>п</w:t>
      </w:r>
      <w:proofErr w:type="gramEnd"/>
      <w:r>
        <w:rPr>
          <w:rFonts w:ascii="Arial" w:hAnsi="Arial" w:cs="Arial"/>
          <w:color w:val="323232"/>
        </w:rPr>
        <w:t>риуроченное</w:t>
      </w:r>
      <w:proofErr w:type="spellEnd"/>
      <w:r>
        <w:rPr>
          <w:rFonts w:ascii="Arial" w:hAnsi="Arial" w:cs="Arial"/>
          <w:color w:val="323232"/>
        </w:rPr>
        <w:t xml:space="preserve"> к 135-летию </w:t>
      </w:r>
      <w:r w:rsidR="00DF15DE">
        <w:rPr>
          <w:rFonts w:ascii="Arial" w:hAnsi="Arial" w:cs="Arial"/>
          <w:color w:val="323232"/>
        </w:rPr>
        <w:t>со дня рождения А. С. Макаренко. М</w:t>
      </w:r>
      <w:r>
        <w:rPr>
          <w:rFonts w:ascii="Arial" w:hAnsi="Arial" w:cs="Arial"/>
          <w:color w:val="323232"/>
        </w:rPr>
        <w:t>ероприятие «Учитель и воспитатель» было посвящено величайшему педагогу-практику, замечательному писателю и знатоку подростковой психологии.</w:t>
      </w:r>
    </w:p>
    <w:p w:rsidR="00F0334D" w:rsidRDefault="00F0334D" w:rsidP="002450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323232"/>
        </w:rPr>
        <w:drawing>
          <wp:inline distT="0" distB="0" distL="0" distR="0">
            <wp:extent cx="5940425" cy="4472791"/>
            <wp:effectExtent l="0" t="0" r="3175" b="4445"/>
            <wp:docPr id="6" name="Рисунок 6" descr="C:\Users\99DC~1\AppData\Local\Temp\Rar$DIa15180.7293\168378383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DC~1\AppData\Local\Temp\Rar$DIa15180.7293\1683783835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64" w:rsidRDefault="00245064" w:rsidP="00245064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Имя А. С. Макаренко широко известно в разных странах. Его педагогический эксперимент, </w:t>
      </w:r>
      <w:proofErr w:type="gramStart"/>
      <w:r>
        <w:rPr>
          <w:rFonts w:ascii="Arial" w:hAnsi="Arial" w:cs="Arial"/>
          <w:color w:val="323232"/>
        </w:rPr>
        <w:t>имеющий</w:t>
      </w:r>
      <w:proofErr w:type="gramEnd"/>
      <w:r>
        <w:rPr>
          <w:rFonts w:ascii="Arial" w:hAnsi="Arial" w:cs="Arial"/>
          <w:color w:val="323232"/>
        </w:rPr>
        <w:t xml:space="preserve"> по словам А.М. Горького, мировое значение, изучается повсюду.</w:t>
      </w:r>
    </w:p>
    <w:p w:rsidR="00245064" w:rsidRDefault="00245064" w:rsidP="00245064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Многочисленные труды А.С. Макаренко, особенно «Педагогическая поэма» и «Флаги на башнях», переведены на многие языки. Велико число последователей Макаренко среди прогрессивных педагогов всего мира. </w:t>
      </w:r>
    </w:p>
    <w:p w:rsidR="00245064" w:rsidRDefault="00245064" w:rsidP="00245064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 1988 году ЮНЕСКО были названы имена четырех педагогов, определивших способ педагогического мышления в XX веке. Среди них – имя Антона Семеновича Макаренко.</w:t>
      </w:r>
    </w:p>
    <w:p w:rsidR="00245064" w:rsidRDefault="00245064" w:rsidP="00245064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Учительница русского языка Магомедова </w:t>
      </w:r>
      <w:proofErr w:type="spellStart"/>
      <w:r>
        <w:rPr>
          <w:rFonts w:ascii="Arial" w:hAnsi="Arial" w:cs="Arial"/>
          <w:color w:val="323232"/>
        </w:rPr>
        <w:t>Загидат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Набиевна</w:t>
      </w:r>
      <w:proofErr w:type="spellEnd"/>
      <w:r>
        <w:rPr>
          <w:rFonts w:ascii="Arial" w:hAnsi="Arial" w:cs="Arial"/>
          <w:color w:val="323232"/>
        </w:rPr>
        <w:t xml:space="preserve"> рассказала присутствующим о жизненном пути замечательного педагога; о его работе с беспризорными детьми; об основных принципах его </w:t>
      </w:r>
      <w:proofErr w:type="spellStart"/>
      <w:r>
        <w:rPr>
          <w:rFonts w:ascii="Arial" w:hAnsi="Arial" w:cs="Arial"/>
          <w:color w:val="323232"/>
        </w:rPr>
        <w:t>воспитательно</w:t>
      </w:r>
      <w:proofErr w:type="spellEnd"/>
      <w:r>
        <w:rPr>
          <w:rFonts w:ascii="Arial" w:hAnsi="Arial" w:cs="Arial"/>
          <w:color w:val="323232"/>
        </w:rPr>
        <w:t>-педагогической системы; его книгах.</w:t>
      </w:r>
    </w:p>
    <w:p w:rsidR="00DF15DE" w:rsidRDefault="00DF15DE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</w:p>
    <w:p w:rsidR="00DF15DE" w:rsidRDefault="00DF15DE" w:rsidP="00DF15DE">
      <w:pPr>
        <w:pStyle w:val="a3"/>
        <w:shd w:val="clear" w:color="auto" w:fill="FFFFFF"/>
        <w:tabs>
          <w:tab w:val="left" w:pos="5592"/>
        </w:tabs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noProof/>
          <w:color w:val="323232"/>
        </w:rPr>
        <w:lastRenderedPageBreak/>
        <w:drawing>
          <wp:inline distT="0" distB="0" distL="0" distR="0" wp14:anchorId="54502BE3" wp14:editId="22B085EC">
            <wp:extent cx="1760458" cy="1325521"/>
            <wp:effectExtent l="0" t="0" r="0" b="8255"/>
            <wp:docPr id="7" name="Рисунок 7" descr="C:\Users\99DC~1\AppData\Local\Temp\Rar$DIa15180.14700\1683783835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DC~1\AppData\Local\Temp\Rar$DIa15180.14700\1683783835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39" cy="132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23232"/>
        </w:rPr>
        <w:t xml:space="preserve"> </w:t>
      </w:r>
      <w:r>
        <w:rPr>
          <w:rFonts w:ascii="Arial" w:hAnsi="Arial" w:cs="Arial"/>
          <w:noProof/>
          <w:color w:val="323232"/>
        </w:rPr>
        <w:drawing>
          <wp:inline distT="0" distB="0" distL="0" distR="0" wp14:anchorId="690E7C22" wp14:editId="6BBD168A">
            <wp:extent cx="1777603" cy="1338431"/>
            <wp:effectExtent l="0" t="0" r="0" b="0"/>
            <wp:docPr id="9" name="Рисунок 9" descr="C:\Users\99DC~1\AppData\Local\Temp\Rar$DIa15180.23403\168378383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9DC~1\AppData\Local\Temp\Rar$DIa15180.23403\1683783835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35" cy="133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23232"/>
        </w:rPr>
        <w:t xml:space="preserve"> </w:t>
      </w:r>
      <w:r>
        <w:rPr>
          <w:rFonts w:ascii="Arial" w:hAnsi="Arial" w:cs="Arial"/>
          <w:noProof/>
          <w:color w:val="323232"/>
        </w:rPr>
        <w:drawing>
          <wp:inline distT="0" distB="0" distL="0" distR="0" wp14:anchorId="5016A571" wp14:editId="0FD5BCE4">
            <wp:extent cx="1777841" cy="1338609"/>
            <wp:effectExtent l="0" t="0" r="0" b="0"/>
            <wp:docPr id="8" name="Рисунок 8" descr="C:\Users\99DC~1\AppData\Local\Temp\Rar$DIa15180.17637\1683783835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9DC~1\AppData\Local\Temp\Rar$DIa15180.17637\1683783835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24" cy="134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64" w:rsidRDefault="00245064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Участники мероприятия посмотрели видеоролик, посвященный замечательному педагогу – учителю и воспитателю, узнали об основных принципах его воспитательной системы, которые не потеряли актуальности и в нынешнее время.</w:t>
      </w:r>
    </w:p>
    <w:p w:rsidR="00245064" w:rsidRDefault="00245064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Во время демонстрации видеоролика участники мероприятия проявляли активный интерес, задавали вопросы, высказывали свои мысли по поводу воспитания детей и подростков, состояния системы школьного образования.</w:t>
      </w:r>
    </w:p>
    <w:p w:rsidR="00245064" w:rsidRDefault="00245064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Ведущая мероприятия подчеркнула важность обращения к теме именно сейчас – 2023 год указом Президента России В. В. Путина объявлен Годом педагога и наставника.</w:t>
      </w:r>
    </w:p>
    <w:p w:rsidR="00245064" w:rsidRDefault="00245064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Тема мероприятия вызвала большой интерес у присутствующих.</w:t>
      </w:r>
    </w:p>
    <w:p w:rsidR="00245064" w:rsidRDefault="00F0334D" w:rsidP="00F0334D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    </w:t>
      </w:r>
      <w:r w:rsidR="00245064">
        <w:rPr>
          <w:rFonts w:ascii="Arial" w:hAnsi="Arial" w:cs="Arial"/>
          <w:color w:val="323232"/>
        </w:rPr>
        <w:t>В ходе мероприятия ведущая рассказала о книгах А. С. Макаренко – автобиографической «Педагогической поэме», в которой он описал свой уникальный опыт работы с детьми, других книгах замечательного учителя и воспитателя – «Флаги на башнях», «Марш 30-го года», «Воспитание гражданина».</w:t>
      </w:r>
    </w:p>
    <w:p w:rsidR="00245064" w:rsidRDefault="00F0334D" w:rsidP="00245064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   </w:t>
      </w:r>
      <w:r w:rsidR="00245064">
        <w:rPr>
          <w:rFonts w:ascii="Arial" w:hAnsi="Arial" w:cs="Arial"/>
          <w:color w:val="323232"/>
        </w:rPr>
        <w:t>«Научить человека быть счастливым нельзя, но воспитать его так, чтобы он был счастливым, можно…»  </w:t>
      </w:r>
    </w:p>
    <w:p w:rsidR="00245064" w:rsidRPr="00DF15DE" w:rsidRDefault="00245064" w:rsidP="00DF15DE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strike/>
          <w:color w:val="323232"/>
        </w:rPr>
      </w:pPr>
      <w:r>
        <w:rPr>
          <w:rFonts w:ascii="Arial" w:hAnsi="Arial" w:cs="Arial"/>
          <w:color w:val="323232"/>
        </w:rPr>
        <w:t>Этот принцип воспитания, высказанный великим учителем и воспитателем, нашел свое воплощение в книгах нынешних авторов, посвященных воспитанию счастливого ребенка и подростка.  Об этих книгах, находящихся в фонде нашей библиотеки, также рассказала ведущая участникам мероприятия.</w:t>
      </w:r>
      <w:bookmarkStart w:id="0" w:name="_GoBack"/>
      <w:bookmarkEnd w:id="0"/>
    </w:p>
    <w:p w:rsidR="00245064" w:rsidRDefault="00245064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К 135-летию со дня рождения А. С. Макаренко для читателей и посетителей библиотеки подготовлена выставка «Антон Семенович Макаренко – учитель и воспитатель».</w:t>
      </w:r>
    </w:p>
    <w:p w:rsidR="00245064" w:rsidRDefault="00245064" w:rsidP="00DF15DE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Из беседы с библиотекарем участники мероприятия узнали имена русских выдающихся педагогов, оставивших свой след в истории образования: Антона Макаренко, Василия Сухомлинского, Станислава </w:t>
      </w:r>
      <w:proofErr w:type="spellStart"/>
      <w:r>
        <w:rPr>
          <w:rFonts w:ascii="Arial" w:hAnsi="Arial" w:cs="Arial"/>
          <w:color w:val="323232"/>
        </w:rPr>
        <w:t>Шацкого</w:t>
      </w:r>
      <w:proofErr w:type="spellEnd"/>
      <w:r>
        <w:rPr>
          <w:rFonts w:ascii="Arial" w:hAnsi="Arial" w:cs="Arial"/>
          <w:color w:val="323232"/>
        </w:rPr>
        <w:t>.</w:t>
      </w:r>
    </w:p>
    <w:p w:rsidR="00245064" w:rsidRDefault="00245064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В продолжение мероприятия прозвучали громкие чтениями стихотворений Максима Горького, который стал для Антона Семёновича не только первым писателем, но и учителем жизни.</w:t>
      </w:r>
    </w:p>
    <w:p w:rsidR="00245064" w:rsidRDefault="00245064" w:rsidP="00F0334D">
      <w:pPr>
        <w:pStyle w:val="a3"/>
        <w:shd w:val="clear" w:color="auto" w:fill="FFFFFF"/>
        <w:spacing w:before="0" w:beforeAutospacing="0"/>
        <w:ind w:firstLine="708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Завершилась встреча обсуждением цитат из книги великого педагога «Педагогическая поэма».</w:t>
      </w:r>
    </w:p>
    <w:p w:rsidR="00022070" w:rsidRDefault="00022070"/>
    <w:p w:rsidR="00F0334D" w:rsidRPr="00F0334D" w:rsidRDefault="00F0334D">
      <w:pPr>
        <w:rPr>
          <w:sz w:val="28"/>
        </w:rPr>
      </w:pPr>
      <w:proofErr w:type="spellStart"/>
      <w:r w:rsidRPr="00F0334D">
        <w:rPr>
          <w:sz w:val="28"/>
        </w:rPr>
        <w:t>Зам</w:t>
      </w:r>
      <w:proofErr w:type="gramStart"/>
      <w:r w:rsidRPr="00F0334D">
        <w:rPr>
          <w:sz w:val="28"/>
        </w:rPr>
        <w:t>.д</w:t>
      </w:r>
      <w:proofErr w:type="gramEnd"/>
      <w:r w:rsidRPr="00F0334D">
        <w:rPr>
          <w:sz w:val="28"/>
        </w:rPr>
        <w:t>иректора</w:t>
      </w:r>
      <w:proofErr w:type="spellEnd"/>
      <w:r w:rsidRPr="00F0334D">
        <w:rPr>
          <w:sz w:val="28"/>
        </w:rPr>
        <w:t xml:space="preserve"> по ВР_________________________/Ахмедов О.А./</w:t>
      </w:r>
    </w:p>
    <w:sectPr w:rsidR="00F0334D" w:rsidRPr="00F0334D" w:rsidSect="00DF15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64"/>
    <w:rsid w:val="00022070"/>
    <w:rsid w:val="00245064"/>
    <w:rsid w:val="00DF15DE"/>
    <w:rsid w:val="00F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омарасхаб</dc:creator>
  <cp:lastModifiedBy>омарасхаб</cp:lastModifiedBy>
  <cp:revision>1</cp:revision>
  <cp:lastPrinted>2023-05-11T06:11:00Z</cp:lastPrinted>
  <dcterms:created xsi:type="dcterms:W3CDTF">2023-05-11T05:45:00Z</dcterms:created>
  <dcterms:modified xsi:type="dcterms:W3CDTF">2023-05-11T06:12:00Z</dcterms:modified>
</cp:coreProperties>
</file>